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93" w:rsidRPr="00223193" w:rsidRDefault="00223193" w:rsidP="0022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4C6312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Дорожная карта</w:t>
      </w:r>
      <w:r w:rsidRPr="004C6312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br/>
        <w:t>по разработке ООП на основе федеральных образовательных программ</w:t>
      </w:r>
      <w:r w:rsidRPr="004C6312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br/>
      </w:r>
      <w:r w:rsidRPr="00223193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в МБОУ лицее №5</w:t>
      </w:r>
    </w:p>
    <w:p w:rsidR="00223193" w:rsidRPr="004C6312" w:rsidRDefault="00223193" w:rsidP="0022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23193" w:rsidRPr="00391956" w:rsidRDefault="00223193" w:rsidP="0022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63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 соответствии с Федеральным законом от 24.09.2022 № 371-ФЗ «О внесении изменений в Федеральный закон “Об образовании в Российской Федерации” и статью 1 Федерального закона “Об обязательных требованиях в Российской Федерации”» образовательные организации должны разрабатывать основные образовательные программы в соответствии с федеральными государственными образовательными стандартами и соответствующими федеральными основными общеобразовательными программами. Содержание и планируемые результаты </w:t>
      </w:r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разработанных образовательными организациями образовательных программ должны быть не ниже соответствующих содержания и планируемых результатов федеральных основных общеобразовательных программ.</w:t>
      </w:r>
    </w:p>
    <w:p w:rsidR="00223193" w:rsidRPr="00391956" w:rsidRDefault="00223193" w:rsidP="0022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Дорожная карта по разработке ООП на основе ФОП </w:t>
      </w:r>
      <w:proofErr w:type="gramStart"/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выполняет роль</w:t>
      </w:r>
      <w:proofErr w:type="gramEnd"/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навигатора для реализации работы по приведению ООП, которые реализуются в МБОУ лицее №5, в соответствие с ФОП.</w:t>
      </w:r>
    </w:p>
    <w:p w:rsidR="00223193" w:rsidRPr="00391956" w:rsidRDefault="00223193" w:rsidP="0022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19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дорожной карты:</w:t>
      </w:r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> организация и координация деятельности по приведению ООП НОО, ООО и СОО в соответствие с ФОП НОО, ООО и СОО.</w:t>
      </w:r>
    </w:p>
    <w:p w:rsidR="00223193" w:rsidRPr="00391956" w:rsidRDefault="00223193" w:rsidP="0022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Дорожная карта рассчитана на период с января 2023 года до сентября 2023 года. В результате реализации дорожной карты к 1 сентября 2023 года образовательные программы всех уровней будут приведены в соответствие с ФОП.</w:t>
      </w:r>
    </w:p>
    <w:p w:rsidR="00223193" w:rsidRPr="00391956" w:rsidRDefault="00223193" w:rsidP="0022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Дорожная карта представляет собой систему мероприятий по следующим направлениям:</w:t>
      </w:r>
    </w:p>
    <w:p w:rsidR="00223193" w:rsidRPr="00391956" w:rsidRDefault="00223193" w:rsidP="0022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организационно-управленческое обеспечение;</w:t>
      </w:r>
    </w:p>
    <w:p w:rsidR="00223193" w:rsidRPr="00391956" w:rsidRDefault="00223193" w:rsidP="0022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нормативно-правовое обеспечение;</w:t>
      </w:r>
    </w:p>
    <w:p w:rsidR="00223193" w:rsidRPr="00391956" w:rsidRDefault="00223193" w:rsidP="0022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 содержательного характера;</w:t>
      </w:r>
    </w:p>
    <w:p w:rsidR="00223193" w:rsidRPr="00391956" w:rsidRDefault="00223193" w:rsidP="0022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кадровое обеспечение;</w:t>
      </w:r>
    </w:p>
    <w:p w:rsidR="00223193" w:rsidRPr="00391956" w:rsidRDefault="00223193" w:rsidP="0022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методическое обеспечение;</w:t>
      </w:r>
    </w:p>
    <w:p w:rsidR="00223193" w:rsidRPr="00391956" w:rsidRDefault="00223193" w:rsidP="0022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информационное обеспечение;</w:t>
      </w:r>
    </w:p>
    <w:p w:rsidR="00223193" w:rsidRPr="00391956" w:rsidRDefault="00223193" w:rsidP="00223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финансовое обеспечение.</w:t>
      </w:r>
    </w:p>
    <w:p w:rsidR="00223193" w:rsidRPr="00391956" w:rsidRDefault="00223193" w:rsidP="002231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91956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Дорожная карта содержит контрольные сроки исполнения мероприятий и ответственных. Также в дорожной карте определен перечень документов, которые будут разработаны в ходе реализации дорожной карты.</w:t>
      </w:r>
    </w:p>
    <w:tbl>
      <w:tblPr>
        <w:tblStyle w:val="a3"/>
        <w:tblW w:w="9771" w:type="dxa"/>
        <w:tblLook w:val="04A0"/>
      </w:tblPr>
      <w:tblGrid>
        <w:gridCol w:w="751"/>
        <w:gridCol w:w="2395"/>
        <w:gridCol w:w="2079"/>
        <w:gridCol w:w="2401"/>
        <w:gridCol w:w="2145"/>
      </w:tblGrid>
      <w:tr w:rsidR="00391956" w:rsidRPr="00391956" w:rsidTr="00EF5CA8">
        <w:trPr>
          <w:trHeight w:val="520"/>
        </w:trPr>
        <w:tc>
          <w:tcPr>
            <w:tcW w:w="751" w:type="dxa"/>
          </w:tcPr>
          <w:p w:rsidR="00391956" w:rsidRPr="00391956" w:rsidRDefault="00391956" w:rsidP="00EF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1956" w:rsidRPr="00391956" w:rsidTr="00EF5CA8">
        <w:trPr>
          <w:trHeight w:val="520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4"/>
          </w:tcPr>
          <w:p w:rsidR="00391956" w:rsidRPr="00391956" w:rsidRDefault="00391956" w:rsidP="00EF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Организационно-управленческое обеспечение</w:t>
            </w:r>
          </w:p>
        </w:tc>
      </w:tr>
      <w:tr w:rsidR="00391956" w:rsidRPr="00391956" w:rsidTr="00EF5CA8">
        <w:trPr>
          <w:trHeight w:val="6091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 приведению ООП в соответствие с ФОП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 создании рабочих групп по приведению ООП в соответствие с ФОП.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группа по приведению ООП НОО в соответствие с ФОП НОО.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группа по приведению ООП ООО в соответствие с ФОП ООО.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Рабочая группа по приведению ООП СОО в соответствие с ФОП СОО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УВР</w:t>
            </w:r>
          </w:p>
        </w:tc>
      </w:tr>
      <w:tr w:rsidR="00391956" w:rsidRPr="00391956" w:rsidTr="00EF5CA8">
        <w:trPr>
          <w:trHeight w:val="3591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 целью информирования родителей о ФОП и необходимости приведения ООП уровней образования в соответствие с ФОП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 1–4-х классов.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родительского собрания 5–9-х классов.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родительского собрания 10-х классов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391956" w:rsidRPr="00391956" w:rsidTr="00EF5CA8">
        <w:trPr>
          <w:trHeight w:val="330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для будущих первоклассников, посвященного обучению по ФГОС-2021 НОО и ООП НОО, соответствующей ФОП НОО</w:t>
            </w:r>
            <w:proofErr w:type="gramEnd"/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 для будущих первоклассников, посвященного обучению по ФГОС-2021 НОО и ООП НОО, соответствующей ФОП НОО</w:t>
            </w:r>
            <w:proofErr w:type="gramEnd"/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391956" w:rsidRPr="00391956" w:rsidTr="00EF5CA8">
        <w:trPr>
          <w:trHeight w:val="822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для будущих пятиклассников, посвященного обучению по ФГОС-2021 ООО и ООП ООО, соответствующей ФОП ООО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родительского собрания для будущих пятиклассников, посвященного обучению по ФГОС-2021 ООО и ООП ООО, соответствующей ФОП ООО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391956" w:rsidRPr="00391956" w:rsidTr="00EF5CA8">
        <w:trPr>
          <w:trHeight w:val="269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на предмет соответствия ФОП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– февраль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 каждой ООП уровня образования с выводами о соответствии требованиям ФОП и рекомендациями по приведению в соответствие с ФОП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рабочих групп</w:t>
            </w:r>
          </w:p>
        </w:tc>
      </w:tr>
      <w:tr w:rsidR="00391956" w:rsidRPr="00391956" w:rsidTr="00EF5CA8">
        <w:trPr>
          <w:trHeight w:val="252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перечня учебников на предмет соответствия новому ФПУ, выявление учебников, которые исключены из перечня и нуждаются в замене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январь– </w:t>
            </w:r>
            <w:proofErr w:type="gramStart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proofErr w:type="gramEnd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враль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заведующего библиотекой.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Перечень учебников, исключенных из ФПУ и подлежащих замене с сентября 2023 года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 библиотекой</w:t>
            </w:r>
          </w:p>
        </w:tc>
      </w:tr>
      <w:tr w:rsidR="00391956" w:rsidRPr="00391956" w:rsidTr="00EF5CA8">
        <w:trPr>
          <w:trHeight w:val="269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перечень учебников, которые школе необходимо закупить до сентября 2023 года для обеспечения реализации ООП в соответствии с ФОП и новым ФПУ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учебников для использования в образовательном процессе при реализации ООП уровней образования в соответствии с ФОП на 2023/24 учебный год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 библиотекой</w:t>
            </w:r>
          </w:p>
        </w:tc>
      </w:tr>
      <w:tr w:rsidR="00391956" w:rsidRPr="00391956" w:rsidTr="00EF5CA8">
        <w:trPr>
          <w:trHeight w:val="269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образовательных потребностей (запросов) обучающихся и родителей (законных представителей) для 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 учебных планов НОО, ООО и СОО в части, формируемой участниками образовательных отношений, и планов внеурочной деятельности НОО, ООО и СОО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– 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заместителя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Аналитическая справка заместителя директора по ВР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</w:tc>
      </w:tr>
      <w:tr w:rsidR="00391956" w:rsidRPr="00391956" w:rsidTr="00EF5CA8">
        <w:trPr>
          <w:trHeight w:val="252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4"/>
          </w:tcPr>
          <w:p w:rsidR="00391956" w:rsidRPr="00391956" w:rsidRDefault="00391956" w:rsidP="00EF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Нормативно-правовое обеспечение</w:t>
            </w:r>
          </w:p>
        </w:tc>
      </w:tr>
      <w:tr w:rsidR="00391956" w:rsidRPr="00391956" w:rsidTr="00EF5CA8">
        <w:trPr>
          <w:trHeight w:val="335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– сентябрь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391956" w:rsidRPr="00391956" w:rsidTr="00EF5CA8">
        <w:trPr>
          <w:trHeight w:val="269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 документами федерального, регионального уровня, регламентирующими введение ФОП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391956" w:rsidRPr="00391956" w:rsidTr="00EF5CA8">
        <w:trPr>
          <w:trHeight w:val="252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 программу развития образовательной организации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сен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тября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 внесении изменений в программу развития образовательной организации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</w:tc>
      </w:tr>
      <w:tr w:rsidR="00391956" w:rsidRPr="00391956" w:rsidTr="00EF5CA8">
        <w:trPr>
          <w:trHeight w:val="269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 дополнений в Устав образовательной организации (при необходимости)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сен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тября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91956" w:rsidRPr="00391956" w:rsidTr="00EF5CA8">
        <w:trPr>
          <w:trHeight w:val="269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приказов, локальных актов, регламентирующих приведение ООП в соответствие с ФОП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локальные акты, регламентирующие приведение ООП в соответствие с ФОП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</w:tc>
      </w:tr>
      <w:tr w:rsidR="00391956" w:rsidRPr="00391956" w:rsidTr="00EF5CA8">
        <w:trPr>
          <w:trHeight w:val="252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 локальные акты с учетом требований ФОП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август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 формах, периодичности, порядке текущего 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успеваемости и промежуточной аттестации обучающихся с учетом системы оценки достижения планируемых результатов в ФОП.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о рабочей программе с учетом внедрения федеральных базовых рабочих программ &lt;...&gt;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 ВР</w:t>
            </w:r>
          </w:p>
        </w:tc>
      </w:tr>
      <w:tr w:rsidR="00391956" w:rsidRPr="00391956" w:rsidTr="00EF5CA8">
        <w:trPr>
          <w:trHeight w:val="269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ООП, </w:t>
            </w:r>
            <w:proofErr w:type="gramStart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приведенных</w:t>
            </w:r>
            <w:proofErr w:type="gramEnd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соответствие с ФОП, на заседании педагогического совета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сен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тября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педагогического совета. Приказ об утверждении ООП, </w:t>
            </w:r>
            <w:proofErr w:type="gramStart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приведенных</w:t>
            </w:r>
            <w:proofErr w:type="gramEnd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соответствие с ФОП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УВР</w:t>
            </w:r>
          </w:p>
        </w:tc>
      </w:tr>
      <w:tr w:rsidR="00391956" w:rsidRPr="00391956" w:rsidTr="00EF5CA8">
        <w:trPr>
          <w:trHeight w:val="269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4"/>
          </w:tcPr>
          <w:p w:rsidR="00391956" w:rsidRPr="00391956" w:rsidRDefault="00391956" w:rsidP="00EF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 содержательного характера</w:t>
            </w:r>
          </w:p>
        </w:tc>
      </w:tr>
      <w:tr w:rsidR="00391956" w:rsidRPr="00391956" w:rsidTr="00EF5CA8">
        <w:trPr>
          <w:trHeight w:val="252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целевого раздела ООП НОО с ФОП НОО: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планируемых результатов в ООП НОО и приведение в соответствие с ФОП НОО;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системы оценки достижения планируемых результатов ООП НОО и приведение в соответствие с ФОП НОО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 ООП НОО в соответствии с ФОП НОО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 Руководитель рабочей группы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целевого раздела ООП ООО с ФОП ООО: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планируемых результатов в ООП ООО и приведение в соответствие с ФОП ООО;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 анализ системы оценки достижения планируемых результатов ООП ООО и приведение в соответствие с ФОП ООО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– 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 ООП ООО в соответствии с ФОП ООО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 Руководитель рабочей группы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целевого раздела ООП СОО с ФОП СОО: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планируемых результатов в ООП СОО и приведение в соответствие с ФОП СОО;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системы оценки достижения планируемых результатов ООП СОО и приведение в соответствие с ФОП СОО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 ООП СОО в соответствии с ФОП СОО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содержательного раздела ООП НОО с ФОП НОО: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 внесение в ООП НОО федеральных базовых рабочих программ по учебным предметам «Русский язык», </w:t>
            </w:r>
          </w:p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«Литературное чтение», «Окружающий мир»;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программы форми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рования УУД в ООП НОО и приведение в соответствие с ФОП НОО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 ООП НОО в соответствии с ФОП НОО.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Федеральные базовые рабочие программы по учебным предметам «Русский язык», «Литературное чтение», «Окружающий мир» в составе ООП НОО.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формирования УУД в соответствии с ФОП НОО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содержательного раздела ООП ООО с ФОП ООО: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 внесение в ООП ООО федеральных базовых рабочих программ по учебным предметам «Русский язык», </w:t>
            </w:r>
          </w:p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«Литература»,</w:t>
            </w:r>
          </w:p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«История», </w:t>
            </w:r>
          </w:p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«Обществознание»,</w:t>
            </w:r>
          </w:p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«География» </w:t>
            </w:r>
          </w:p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 жизнедеятельности»;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программы формирования УУД в ООП ООО и приведение в соответствие с ФОП ООО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 ООП ООО в соответствии с ФОП ООО.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Федеральные 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 в составе ООП ООО.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формирования УУД в соответствии с ФОП ООО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содержательного раздела ООП СОО с ФОП СОО: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внесение в ООП СОО федеральных базовых рабочих программ по учебным предметам «Русский язык», «Литература», «История», «Обществознание», «География» и «Основы безопасности жизнедеятельности»;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программы развития УУД в ООП СОО и приведение в соответствие с ФОП СОО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 ООП СОО в соответствии с ФОП СОО.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Федеральные базовые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 в составе ООП СОО.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развития УУД в соответствии с ФОП ООО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рабочей программы воспитания в ООП НОО и приведение в соответствие с федеральной рабочей программой 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ФОП НОО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 в ООП НОО в соответствии с федеральной рабочей программой воспитания ФОП НОО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рабочей программы воспитания в ООП ООО и приведение в соответствие с федеральной рабочей программой воспитания ФОП ООО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 в ООП ООО в соответствии с федеральной рабочей программой воспитания ФОП ООО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рабочей программы воспитания в ООП СОО и приведение в соответствие с федеральной рабочей программой воспитания ФОП СОО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 в ООП СОО в соответствии с федеральной рабочей программой воспитания ФОП СОО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организационного раздела ООП НОО с ФОП НОО: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выбор варианта учебного плана ФОП НОО;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формирование календарного учебного графика с учетом ФОП;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НОО;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плана воспитательной работы ООП НОО и приведение в соответствие с федеральным планом воспитательной работы в ФОП НОО</w:t>
            </w:r>
            <w:proofErr w:type="gramEnd"/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 ООП НОО в соответствии с ФОП НОО.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план на основе варианта учебного плана ФОП НОО.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Календарный учебный график с учетом ФОП НОО.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внеурочной деятельности с учетом направлений внеурочной деятельности и форм организации, указанных в ФОП НОО.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Календарный план воспитательной работы в соответствии с федеральным планом воспитательной работы в ФОП НОО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соответствие организационного раздела ООП ООО с ФОП ООО: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выбор варианта учебного плана ФОП ООО или разработка учебного плана на основе варианта с возможностью перераспределения часов по предметам, по которым не проводят ГИА, для организации углубленного изучения;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формирование календарного учебного графика с учетом ФОП;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ООО;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плана воспитательной работы ООП ООО и приведение в соответствие с федеральным планом воспитательной работы в ФОП ООО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ООП ООО в соответствии с ФОП ООО.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план на основе варианта учебного плана ФОП ООО.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Календарный учебный график с учетом ФОП ООО.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внеурочной деятельности с учетом направлений внеурочной деятельности и форм организации, указанных в ФОП ООО.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Календарный план воспитательной работы в соответствии с федеральным планом воспитательной работы в ФОП ООО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рабочей группы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 соответствие организационного раздела ООП СОО с ФОП СОО: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 выбор варианта учебного плана ФОП СОО или разработка учебного плана на основе варианта 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возможностью перераспределения часов по предметам, по которым не проводят ГИА, для организации профильного обучения;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составление плана внеурочной деятельности с учетом направлений внеурочной деятельности и форм организации, указанных в ФОП СОО;</w:t>
            </w:r>
            <w:proofErr w:type="gramEnd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 анализ плана воспитательной работы ООП СОО и приведение в соответствие с федеральным планом воспитательной работы в ФОП СОО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раздел ООП СОО в соответствии с ФОП СОО.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план на основе варианта учебного плана ФОП СОО.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 внеурочной деятельности с учетом 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инвариантного компонента плана внеурочной деятельности в ФОП СОО и профиля обучения.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Календарный план воспитательной работы в соответствии с федеральным планом воспитательной работы в ФОП СОО</w:t>
            </w:r>
          </w:p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4"/>
          </w:tcPr>
          <w:p w:rsidR="00391956" w:rsidRPr="00391956" w:rsidRDefault="00391956" w:rsidP="00EF5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Кадровое обеспечение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кадрового обеспечения внедрения ФОП.</w:t>
            </w: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Выявление кадровых дефицитов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заместителя директора по УВР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образовательных потребностей и профессиональных затруднений педагогических работников образовательной организации в условиях внедрения ФОП и федеральных базовых рабочих программ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заместителя директора по УВР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 реализация плана-графика курсовой подготовки педагогических </w:t>
            </w: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работников, реализующих федеральные базовые рабочие программы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курсовой подготовки с охватом в 100 процентов педагогических 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реализующих федеральные базовые рабочие программы.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Аналитическая справка заместителя директора по УВР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 УВР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учебной нагрузки педагогов на учебный год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25 августа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 утверждении учебной нагрузки на учебный год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УВР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4"/>
          </w:tcPr>
          <w:p w:rsidR="00391956" w:rsidRPr="00391956" w:rsidRDefault="00391956" w:rsidP="00EF5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Методическое обеспечение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в план методической работы мероприятий по методическому обеспечению внедрения ФОП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о внесении изменений в план методической работы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 ориентацией на проблемы внедрения ФОП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март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нормативных документов по внедрению ФОП педагогическим коллективом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2023 года в соответствии с планами ШМО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ШМО.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Протоколы заседаний ШМО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ШМО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консультационной методической поддержки педагогов по вопросам реализации федеральных базовых рабочих программ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методического совета образовательной организации.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Планы работы ШМО.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Аналитическая справка заместителя директора по УВР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ШМО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пакета методических материалов по теме реализации ООП </w:t>
            </w: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НОО в соответствии с ФОП НОО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течение всего периода реализации ООП НОО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методических материалов по теме реализации ООП НОО в соответствии 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ФОП НОО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ШМО учителей начальных классов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пакета методических материалов по теме реализации ООП ООО в соответствии с ФОП ООО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 реализации ООП ООО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 теме реализации ООП ООО в соответствии с ФОП ООО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proofErr w:type="gramStart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пакета методических материалов по теме реализации ООП СОО в соответствии с ФОП СОО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 реализации ООП СОО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материалов по теме реализации ООП СОО в соответствии с ФОП СОО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 УВР. Руководители </w:t>
            </w:r>
            <w:proofErr w:type="gramStart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 функционирования ВСОКО в условиях реализации ООП в соответствии с ФОП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сентября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 учебный год.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справки по результатам ВСОКО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 ВШК в условиях реализации ООП в соответствии с ФОП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 сентября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 учебный год. Аналитические справки по итогам ВШК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4"/>
          </w:tcPr>
          <w:p w:rsidR="00391956" w:rsidRPr="00391956" w:rsidRDefault="00391956" w:rsidP="00EF5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Информационное обеспечение</w:t>
            </w:r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работы по информированию участников образовательных отношений о ФОП и необходимости приведения ООП уровней образования в соответствие с ФОП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август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материалов. Разделы на сайте ОО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сайт ОО</w:t>
            </w:r>
            <w:proofErr w:type="gramEnd"/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родительской общественности о внедрении ФОП и приведении ООП НОО, ООО и СОО в соответствие с ФОП НОО, ООО и СОО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сентябрь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сайт ОО</w:t>
            </w:r>
            <w:proofErr w:type="gramEnd"/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о нормативно-правовом, </w:t>
            </w: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программном, кадровом и финансовом обеспечении внедрения ФОП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– сентябрь 2023 года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образовательной организации, 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страницы школы в социальных сетях, информационный стенд в холле образовательной организации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за сайт ОО</w:t>
            </w:r>
            <w:proofErr w:type="gramEnd"/>
          </w:p>
        </w:tc>
      </w:tr>
      <w:tr w:rsidR="00391956" w:rsidRPr="00391956" w:rsidTr="00EF5CA8">
        <w:trPr>
          <w:trHeight w:val="286"/>
        </w:trPr>
        <w:tc>
          <w:tcPr>
            <w:tcW w:w="751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395" w:type="dxa"/>
          </w:tcPr>
          <w:p w:rsidR="00391956" w:rsidRPr="00391956" w:rsidRDefault="00391956" w:rsidP="00EF5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5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 формирование мнения родителей о внедрении ФОП, представление результатов</w:t>
            </w:r>
          </w:p>
        </w:tc>
        <w:tc>
          <w:tcPr>
            <w:tcW w:w="2079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</w:t>
            </w:r>
          </w:p>
        </w:tc>
        <w:tc>
          <w:tcPr>
            <w:tcW w:w="2401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организации, страницы школы в социальных сетях, информационный стенд в холле образовательной организации.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Аналитические справки заместителей директора по УВР и ВР</w:t>
            </w:r>
          </w:p>
        </w:tc>
        <w:tc>
          <w:tcPr>
            <w:tcW w:w="2145" w:type="dxa"/>
          </w:tcPr>
          <w:p w:rsidR="00391956" w:rsidRPr="00391956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УВР.</w:t>
            </w:r>
            <w:r w:rsidRPr="00391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 ВР</w:t>
            </w:r>
          </w:p>
        </w:tc>
      </w:tr>
      <w:tr w:rsidR="00391956" w:rsidRPr="005B5A9E" w:rsidTr="00EF5CA8">
        <w:trPr>
          <w:trHeight w:val="286"/>
        </w:trPr>
        <w:tc>
          <w:tcPr>
            <w:tcW w:w="751" w:type="dxa"/>
          </w:tcPr>
          <w:p w:rsidR="00391956" w:rsidRPr="005B5A9E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0" w:type="dxa"/>
            <w:gridSpan w:val="4"/>
          </w:tcPr>
          <w:p w:rsidR="00391956" w:rsidRPr="005B5A9E" w:rsidRDefault="00391956" w:rsidP="00EF5CA8">
            <w:pPr>
              <w:jc w:val="center"/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B5A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Финансовое обеспечение</w:t>
            </w:r>
          </w:p>
        </w:tc>
      </w:tr>
      <w:tr w:rsidR="00391956" w:rsidRPr="005B5A9E" w:rsidTr="00EF5CA8">
        <w:trPr>
          <w:trHeight w:val="286"/>
        </w:trPr>
        <w:tc>
          <w:tcPr>
            <w:tcW w:w="751" w:type="dxa"/>
          </w:tcPr>
          <w:p w:rsidR="00391956" w:rsidRPr="005B5A9E" w:rsidRDefault="00391956" w:rsidP="00EF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A9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395" w:type="dxa"/>
          </w:tcPr>
          <w:p w:rsidR="00391956" w:rsidRPr="005B5A9E" w:rsidRDefault="00391956" w:rsidP="00EF5C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 w:cs="Times New Roman"/>
                <w:sz w:val="24"/>
                <w:szCs w:val="24"/>
              </w:rPr>
              <w:t>План ПФХД</w:t>
            </w:r>
          </w:p>
        </w:tc>
        <w:tc>
          <w:tcPr>
            <w:tcW w:w="2079" w:type="dxa"/>
          </w:tcPr>
          <w:p w:rsidR="00391956" w:rsidRPr="005B5A9E" w:rsidRDefault="00391956" w:rsidP="00EF5CA8">
            <w:pP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  <w:r w:rsidRPr="005B5A9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01" w:type="dxa"/>
          </w:tcPr>
          <w:p w:rsidR="00391956" w:rsidRPr="005B5A9E" w:rsidRDefault="00391956" w:rsidP="00EF5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A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 на Сайте </w:t>
            </w:r>
            <w:proofErr w:type="gramStart"/>
            <w:r w:rsidRPr="005B5A9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5B5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A9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2145" w:type="dxa"/>
          </w:tcPr>
          <w:p w:rsidR="00391956" w:rsidRPr="005B5A9E" w:rsidRDefault="00391956" w:rsidP="00EF5CA8">
            <w:pPr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</w:pPr>
          </w:p>
          <w:p w:rsidR="00391956" w:rsidRPr="005B5A9E" w:rsidRDefault="00391956" w:rsidP="00EF5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A9E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</w:tbl>
    <w:p w:rsidR="00C375CB" w:rsidRPr="00BC62D9" w:rsidRDefault="00C375CB">
      <w:pPr>
        <w:rPr>
          <w:sz w:val="24"/>
          <w:szCs w:val="24"/>
        </w:rPr>
      </w:pPr>
    </w:p>
    <w:sectPr w:rsidR="00C375CB" w:rsidRPr="00BC62D9" w:rsidSect="00C3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BE4"/>
    <w:multiLevelType w:val="multilevel"/>
    <w:tmpl w:val="1D88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193"/>
    <w:rsid w:val="000D5FED"/>
    <w:rsid w:val="00223193"/>
    <w:rsid w:val="00391956"/>
    <w:rsid w:val="007F67B6"/>
    <w:rsid w:val="00830A47"/>
    <w:rsid w:val="00BC62D9"/>
    <w:rsid w:val="00C3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2023-02-23T08:31:00Z</dcterms:created>
  <dcterms:modified xsi:type="dcterms:W3CDTF">2023-02-23T09:07:00Z</dcterms:modified>
</cp:coreProperties>
</file>