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Европейская неделя иммунизации </w:t>
      </w:r>
    </w:p>
    <w:p w:rsidR="001E38A4" w:rsidRDefault="001E38A4">
      <w:pPr>
        <w:pStyle w:val="a5"/>
        <w:wordWrap w:val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24 апреля по 30 апреля 2022г.</w:t>
      </w:r>
    </w:p>
    <w:p w:rsidR="001E38A4" w:rsidRDefault="001E38A4">
      <w:pPr>
        <w:pStyle w:val="a5"/>
        <w:wordWrap w:val="0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1E38A4" w:rsidRDefault="001E38A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Вакцинируйся! Будь на шаг впереди инфекции!</w:t>
      </w:r>
    </w:p>
    <w:p w:rsidR="001E38A4" w:rsidRDefault="001E38A4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1E38A4" w:rsidRDefault="00FF1B32">
      <w:pPr>
        <w:pStyle w:val="a5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103505</wp:posOffset>
            </wp:positionV>
            <wp:extent cx="1639570" cy="1186180"/>
            <wp:effectExtent l="19050" t="0" r="0" b="0"/>
            <wp:wrapTight wrapText="bothSides">
              <wp:wrapPolygon edited="0">
                <wp:start x="-251" y="0"/>
                <wp:lineTo x="-251" y="21161"/>
                <wp:lineTo x="21583" y="21161"/>
                <wp:lineTo x="21583" y="0"/>
                <wp:lineTo x="-251" y="0"/>
              </wp:wrapPolygon>
            </wp:wrapTight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E3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Ежегодно под эгидой Европейского регионального бюро Всемирной организации здравоохранения проводится Европейская неделя иммунизации (ЕНИ). В 2022 году акция пройдет с 24 по 30 апреля под девизом: «Предупредить! Защитить! Привить!». </w:t>
      </w:r>
      <w:r w:rsidR="001E38A4">
        <w:rPr>
          <w:rFonts w:ascii="Times New Roman" w:hAnsi="Times New Roman" w:cs="Times New Roman"/>
          <w:sz w:val="24"/>
          <w:szCs w:val="24"/>
        </w:rPr>
        <w:t>Первостепенной целью ЕНИ является содействие продвижению иммунизации для защиты людей всех возрастов от вакциноуправляемых инфекционных заболеваний и расширение знаний о пользе вакцинации.</w:t>
      </w:r>
    </w:p>
    <w:p w:rsidR="001E38A4" w:rsidRDefault="001E38A4">
      <w:pPr>
        <w:pStyle w:val="a5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Иммунизация всемирно признана одной из самых успешных и эффективных мер по предотвращению заболеваний, сохранению жизни и здоровья людей.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существуют вакцины, способные защитить более чем от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0-ти опасных для жизни болезней. Ежегодно </w:t>
      </w:r>
      <w:r>
        <w:rPr>
          <w:rFonts w:ascii="Times New Roman" w:hAnsi="Times New Roman" w:cs="Times New Roman"/>
          <w:b/>
          <w:sz w:val="24"/>
          <w:szCs w:val="24"/>
        </w:rPr>
        <w:t>благодаря вакцинации в мире удается предотвратить более 2 млн. случаев смерти</w:t>
      </w:r>
      <w:r>
        <w:rPr>
          <w:rFonts w:ascii="Times New Roman" w:hAnsi="Times New Roman" w:cs="Times New Roman"/>
          <w:sz w:val="24"/>
          <w:szCs w:val="24"/>
        </w:rPr>
        <w:t xml:space="preserve"> от таких инфекций как дифтерия, столбняк, туберкулез, коклюш, грипп, корь и др. инфекций.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Вакцины формируют устойчивость к ряду инфекционных заболеваний, активируют нашу иммунную систему к выработке специфических антител, делая ее сильнее. Кроме того, вакцины содержат только убитые или ослабленные формы возбудителей той или иной болезни,  которые </w:t>
      </w:r>
      <w:r>
        <w:rPr>
          <w:rFonts w:ascii="Times New Roman" w:hAnsi="Times New Roman" w:cs="Times New Roman"/>
          <w:b/>
          <w:sz w:val="24"/>
          <w:szCs w:val="24"/>
        </w:rPr>
        <w:t>не могут привести к заболеванию и не создают риска связанных с ним осложнений. </w:t>
      </w:r>
    </w:p>
    <w:p w:rsidR="001E38A4" w:rsidRDefault="001E38A4">
      <w:pPr>
        <w:pStyle w:val="a5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Дети особенно подвержены риску заражения опасными заболеваниями и нуждаются в максимальной защите, поэтому важность их иммунизации не вызывает сомнений.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РФ количество инфекционных болезней, от которых ребенок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может получить прививку достигло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это - туберкулез, полиомиелит, вирусный гепатит В, коклюш, столбняк, дифтерия, корь, эпидемический паротит, краснуха, гемофильная инфекция, пневмококковая инфекция и грипп. Все они включены в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 календарь профилактических прививок.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инфекционные заболевания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приводят к серьезным осложнениям и инвалидизации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могут закончиться смертью заболевшего и при этом либо не имеют специфического лечения, либо лечение их сложное и длительное. Кроме того, взрослые значительно тяжелее переносят «детские» инфекции. Поэтому обязанность взрослых нести свою ответственность не только за здоровье своих детей-внуков, но также за свое собственное здоровье - необходимо своевременно проводить личную вакцинацию и ревакцинацию от ряда заболеваний, включенных в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 календарь профилактических прививок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которые являются обязательными и бесплатными.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крайне важно, так как родители в случае заболевания могут заразить незащищенного ребенка или же, наоборот, ребенок может «принести» инфекцию в дом и заразить «домашних», если они не привиты, особенно в группе риска находятся пожилые люди и беременные женщины.</w:t>
      </w:r>
    </w:p>
    <w:p w:rsidR="001E38A4" w:rsidRDefault="00FF1B3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411480</wp:posOffset>
            </wp:positionV>
            <wp:extent cx="1381760" cy="909955"/>
            <wp:effectExtent l="19050" t="0" r="8890" b="0"/>
            <wp:wrapTight wrapText="bothSides">
              <wp:wrapPolygon edited="0">
                <wp:start x="-298" y="0"/>
                <wp:lineTo x="-298" y="21253"/>
                <wp:lineTo x="21739" y="21253"/>
                <wp:lineTo x="21739" y="0"/>
                <wp:lineTo x="-298" y="0"/>
              </wp:wrapPolygon>
            </wp:wrapTight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1" t="11414" r="6339" b="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3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Особое значение имеет проведение профилактических прививок по эпидемическим показаниям.</w:t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прививки проводятся лицам, которые в силу своих профессиональных обязанностей рискуют заразиться из-за контакта с источником инфекции, путешественникам, которые могут встретиться с инфекциями во время пребывания в эндемичных регионах или странах, а также при возникновении эпидемических показаний в регионе, в стране, в мире (пандемия). На сегодняшний день </w:t>
      </w:r>
      <w:r w:rsidR="001E3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календарь прививок по эпидемическим показаниям предусматривает 24 вида прививок</w:t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также продолжающую держать в страхе весь мир  коронавирусную инфекцию, вызываемую</w:t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SARS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CoV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-2.</w:t>
      </w:r>
      <w:r w:rsidR="001E38A4">
        <w:rPr>
          <w:rFonts w:ascii="Times New Roman" w:hAnsi="Times New Roman" w:cs="Times New Roman"/>
          <w:sz w:val="24"/>
          <w:szCs w:val="24"/>
        </w:rPr>
        <w:t xml:space="preserve">  Сегодня в РФ вакцинация против </w:t>
      </w:r>
      <w:r w:rsidR="001E38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E38A4">
        <w:rPr>
          <w:rFonts w:ascii="Times New Roman" w:hAnsi="Times New Roman" w:cs="Times New Roman"/>
          <w:sz w:val="24"/>
          <w:szCs w:val="24"/>
        </w:rPr>
        <w:t xml:space="preserve">-19 проводится как взрослым, так и </w:t>
      </w:r>
      <w:r w:rsidR="001E38A4">
        <w:rPr>
          <w:rFonts w:ascii="Times New Roman" w:hAnsi="Times New Roman" w:cs="Times New Roman"/>
          <w:b/>
          <w:sz w:val="24"/>
          <w:szCs w:val="24"/>
        </w:rPr>
        <w:t xml:space="preserve">детям. Прививают детей в  возрасте от 12 до 17 лет вакциной «Гам-Ковид-Вак-М» (Спутник М) </w:t>
      </w:r>
      <w:r w:rsidR="001E38A4">
        <w:rPr>
          <w:rFonts w:ascii="Times New Roman" w:hAnsi="Times New Roman" w:cs="Times New Roman"/>
          <w:sz w:val="24"/>
          <w:szCs w:val="24"/>
        </w:rPr>
        <w:t xml:space="preserve">в 2 этапа, с интервалом в 21 день. Иммунизация осуществляется на добровольной основе, только с согласия родителей или опекунов. А с 15 лет и старше – при наличии собственного письменного согласия самих детей. Получить прививку можно в детских поликлиниках, после допуска врача-педиатра на основании проведенного осмотра. Важно отметить, что детская вакцина от коронавируса </w:t>
      </w:r>
      <w:r w:rsidR="001E38A4">
        <w:rPr>
          <w:rFonts w:ascii="Times New Roman" w:hAnsi="Times New Roman" w:cs="Times New Roman"/>
          <w:sz w:val="24"/>
          <w:szCs w:val="24"/>
        </w:rPr>
        <w:lastRenderedPageBreak/>
        <w:t xml:space="preserve">Спутник М – это аналог вакцины Спутник </w:t>
      </w:r>
      <w:r w:rsidR="001E38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E38A4">
        <w:rPr>
          <w:rFonts w:ascii="Times New Roman" w:hAnsi="Times New Roman" w:cs="Times New Roman"/>
          <w:sz w:val="24"/>
          <w:szCs w:val="24"/>
        </w:rPr>
        <w:t xml:space="preserve">, но её концентрация уменьшена в 5 раз. Вакцина прошла все исследования по изучению безопасности и эффективности. </w:t>
      </w:r>
    </w:p>
    <w:p w:rsidR="001E38A4" w:rsidRDefault="001E38A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Право на защиту от болезней, которые можно предупредить – это право каждого человека, в том числе ребенка.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вакцин. Все применяемые в Российской Федерации вакцины проходят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обязательный контроль качества в установленном порядке. </w:t>
      </w:r>
    </w:p>
    <w:p w:rsidR="001E38A4" w:rsidRDefault="001E38A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прошедшие годы благодаря профилактическим прививкам достигнуты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грандиозные успехи в борьбе с инфекционными заболеваниями: на планете ликвидирована натуральная оспа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инфекция, от которой в средние века вымирало население городов и целых стран. Достигнут коллективный иммунитет планетарного масштаба, в связи с охватом вакцинацией населения всего Земного шара. В настоящее время проводятся мероприятия по выполнению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Глобальной Программы ВОЗ по ликвидации полиомиелита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большинство государств на Земле имеют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сертификат Всемирной организации здравоохранения как территорий, свободных от полиомиелита.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Благодаря высокому охвату прививками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2021 году на территории г. Ростова-на-Дону не регистрировались случаи заболеваемости дифтерией, эпидемическим паротитом, корью, краснухой и др. инфекциями.</w:t>
      </w:r>
    </w:p>
    <w:p w:rsidR="001E38A4" w:rsidRDefault="001E38A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Однако, несмотря на колоссальные успехи в снижении инфекционной заболеваемости и смертности благодаря вакцинам, </w:t>
      </w:r>
      <w:r>
        <w:rPr>
          <w:rFonts w:ascii="Times New Roman" w:hAnsi="Times New Roman" w:cs="Times New Roman"/>
          <w:b/>
          <w:sz w:val="24"/>
          <w:szCs w:val="24"/>
        </w:rPr>
        <w:t>в мире продолжает развиваться антипрививочное 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Сторонники антивакцинаторства с их пропагандистской дезинформацией</w:t>
      </w:r>
      <w:r>
        <w:rPr>
          <w:rFonts w:ascii="Times New Roman" w:hAnsi="Times New Roman" w:cs="Times New Roman"/>
          <w:sz w:val="24"/>
          <w:szCs w:val="24"/>
        </w:rPr>
        <w:t xml:space="preserve"> ставят под угрозу заражения всех, кто следует их «теории», тем самым  существенно подрывая многолетние достижения и труды медицинского сообщества, нанося вред каждому из нас и всему обществу в целом. </w:t>
      </w:r>
    </w:p>
    <w:p w:rsidR="001E38A4" w:rsidRDefault="001E38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некоторые заболевания становятся менее распространенными, их возбудители продолжают циркулировать.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связи с увеличением миграционных процессов, происходящих сегодня в мире,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нестабильной политической обстановкой и увеличением количества прибывающих мигрантов, </w:t>
      </w:r>
      <w:r>
        <w:rPr>
          <w:rFonts w:ascii="Times New Roman" w:hAnsi="Times New Roman" w:cs="Times New Roman"/>
          <w:b/>
          <w:sz w:val="24"/>
          <w:szCs w:val="24"/>
        </w:rPr>
        <w:t xml:space="preserve">риск распространения тех или иных  инфекций на свободных от них ранее территориях значительно возрастает, что может представлять угрозу для непривитого населения. </w:t>
      </w:r>
    </w:p>
    <w:p w:rsidR="001E38A4" w:rsidRDefault="001E38A4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Несомненно, </w:t>
      </w:r>
      <w:r>
        <w:rPr>
          <w:rFonts w:ascii="Times New Roman" w:hAnsi="Times New Roman" w:cs="Times New Roman"/>
          <w:b/>
          <w:sz w:val="24"/>
          <w:szCs w:val="24"/>
        </w:rPr>
        <w:t xml:space="preserve">вакцинопрофилактика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- это один из важнейших вкладов медицины в сохранение общественного здоровья!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Широкий охват прививками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создает коллективный иммунитет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обеспечивает  невосприимчивость к инфекции или легкое течение заболеваний без осложнений.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Скажите прививкам — ДА! Строго соблюдайте прививочный календарь!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Помните, что при отказе от выполнения прививок, Вы лишаете своих детей и себя права на защиту от заболеваний, предоставленное нам государством.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Будьте на шаг впереди инфекции – вакцинируйтесь!</w:t>
      </w:r>
    </w:p>
    <w:p w:rsidR="001E38A4" w:rsidRDefault="00FF1B3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225425</wp:posOffset>
            </wp:positionV>
            <wp:extent cx="3139440" cy="1459865"/>
            <wp:effectExtent l="19050" t="0" r="3810" b="0"/>
            <wp:wrapTight wrapText="bothSides">
              <wp:wrapPolygon edited="0">
                <wp:start x="-131" y="0"/>
                <wp:lineTo x="-131" y="21421"/>
                <wp:lineTo x="21626" y="21421"/>
                <wp:lineTo x="21626" y="0"/>
                <wp:lineTo x="-131" y="0"/>
              </wp:wrapPolygon>
            </wp:wrapTight>
            <wp:docPr id="7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E38A4" w:rsidRDefault="001E38A4">
      <w:pPr>
        <w:pStyle w:val="a5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8A4" w:rsidRDefault="001E38A4">
      <w:pPr>
        <w:spacing w:line="240" w:lineRule="atLeast"/>
        <w:ind w:left="-567" w:firstLine="708"/>
        <w:contextualSpacing/>
        <w:jc w:val="both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</w:pPr>
    </w:p>
    <w:p w:rsidR="001E38A4" w:rsidRDefault="001E38A4">
      <w:pPr>
        <w:pStyle w:val="a5"/>
        <w:ind w:firstLine="851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right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E38A4" w:rsidRDefault="001E38A4">
      <w:pPr>
        <w:pStyle w:val="a5"/>
        <w:jc w:val="center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Филиал ФБУЗ «ЦГиЭ в РО» в г. Ростове-на-Дону</w:t>
      </w:r>
    </w:p>
    <w:p w:rsidR="001E38A4" w:rsidRDefault="001E38A4">
      <w:pPr>
        <w:pStyle w:val="a5"/>
        <w:rPr>
          <w:rFonts w:cs="Times New Roman"/>
          <w:sz w:val="16"/>
          <w:szCs w:val="16"/>
        </w:rPr>
      </w:pPr>
    </w:p>
    <w:sectPr w:rsidR="001E38A4">
      <w:pgSz w:w="11906" w:h="16838"/>
      <w:pgMar w:top="426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0001"/>
  <w:defaultTabStop w:val="708"/>
  <w:hyphenationZone w:val="425"/>
  <w:drawingGridHorizontalSpacing w:val="110"/>
  <w:drawingGridVerticalSpacing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123A"/>
    <w:rsid w:val="00004978"/>
    <w:rsid w:val="00085D8B"/>
    <w:rsid w:val="000867A3"/>
    <w:rsid w:val="00161AE9"/>
    <w:rsid w:val="001E38A4"/>
    <w:rsid w:val="00244D1B"/>
    <w:rsid w:val="00245BB8"/>
    <w:rsid w:val="00263FDB"/>
    <w:rsid w:val="0029022C"/>
    <w:rsid w:val="003849A7"/>
    <w:rsid w:val="00475B46"/>
    <w:rsid w:val="004847E0"/>
    <w:rsid w:val="004B24F7"/>
    <w:rsid w:val="004B34CC"/>
    <w:rsid w:val="005257C4"/>
    <w:rsid w:val="005D123A"/>
    <w:rsid w:val="006660A0"/>
    <w:rsid w:val="006B4A6F"/>
    <w:rsid w:val="006D4A1E"/>
    <w:rsid w:val="006E5B6F"/>
    <w:rsid w:val="00706629"/>
    <w:rsid w:val="00793DB9"/>
    <w:rsid w:val="00847A4E"/>
    <w:rsid w:val="00861AAB"/>
    <w:rsid w:val="009D4E3E"/>
    <w:rsid w:val="00A24A14"/>
    <w:rsid w:val="00A90185"/>
    <w:rsid w:val="00AC0904"/>
    <w:rsid w:val="00AE5776"/>
    <w:rsid w:val="00B82607"/>
    <w:rsid w:val="00BE7864"/>
    <w:rsid w:val="00BF4C6D"/>
    <w:rsid w:val="00C34684"/>
    <w:rsid w:val="00C36D6F"/>
    <w:rsid w:val="00C50CDF"/>
    <w:rsid w:val="00CB31E7"/>
    <w:rsid w:val="00CE3D37"/>
    <w:rsid w:val="00CF47DE"/>
    <w:rsid w:val="00D26E15"/>
    <w:rsid w:val="00DC25C2"/>
    <w:rsid w:val="00E448C8"/>
    <w:rsid w:val="00E813F2"/>
    <w:rsid w:val="00E94F8A"/>
    <w:rsid w:val="00F45298"/>
    <w:rsid w:val="00FE3444"/>
    <w:rsid w:val="00FF1B32"/>
    <w:rsid w:val="0B2734E5"/>
    <w:rsid w:val="0B276E0C"/>
    <w:rsid w:val="0C12718F"/>
    <w:rsid w:val="0C55446B"/>
    <w:rsid w:val="19DD31AC"/>
    <w:rsid w:val="1B6C72C0"/>
    <w:rsid w:val="203E5B0B"/>
    <w:rsid w:val="22B077CC"/>
    <w:rsid w:val="26984D6C"/>
    <w:rsid w:val="28782635"/>
    <w:rsid w:val="2DD969B2"/>
    <w:rsid w:val="2E8F6D9B"/>
    <w:rsid w:val="372E44B8"/>
    <w:rsid w:val="38E257DE"/>
    <w:rsid w:val="3F5B3839"/>
    <w:rsid w:val="41695E90"/>
    <w:rsid w:val="43A40A76"/>
    <w:rsid w:val="442473E7"/>
    <w:rsid w:val="4D14345A"/>
    <w:rsid w:val="53944F39"/>
    <w:rsid w:val="58640DFF"/>
    <w:rsid w:val="5916301C"/>
    <w:rsid w:val="60E76EEC"/>
    <w:rsid w:val="664124FD"/>
    <w:rsid w:val="67EE37A5"/>
    <w:rsid w:val="6BC654D5"/>
    <w:rsid w:val="731371C9"/>
    <w:rsid w:val="74B66881"/>
    <w:rsid w:val="74E249CE"/>
    <w:rsid w:val="76EA07EB"/>
    <w:rsid w:val="78DE534B"/>
    <w:rsid w:val="7E32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Arial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 w:val="0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Pr>
      <w:rFonts w:ascii="Calibri" w:eastAsia="Arial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121232</cp:lastModifiedBy>
  <cp:revision>2</cp:revision>
  <cp:lastPrinted>2022-04-07T08:47:00Z</cp:lastPrinted>
  <dcterms:created xsi:type="dcterms:W3CDTF">2022-04-22T05:55:00Z</dcterms:created>
  <dcterms:modified xsi:type="dcterms:W3CDTF">2022-04-22T05:55:00Z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2355312022BD45CAADF0E12C59404BA9</vt:lpwstr>
  </property>
</Properties>
</file>