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1" w:rsidRDefault="003B2031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031">
        <w:rPr>
          <w:rFonts w:ascii="Times New Roman" w:hAnsi="Times New Roman" w:cs="Times New Roman"/>
          <w:b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2. Изложение вправе писать следующие категории лиц: обучающиеся с ограниченными возможностями здоровья, обучающиеся – </w:t>
      </w:r>
      <w:r w:rsidR="005910E4">
        <w:rPr>
          <w:rFonts w:ascii="Times New Roman" w:hAnsi="Times New Roman" w:cs="Times New Roman"/>
          <w:sz w:val="24"/>
          <w:szCs w:val="24"/>
        </w:rPr>
        <w:t>дети и</w:t>
      </w:r>
      <w:r w:rsidRPr="003B2031">
        <w:rPr>
          <w:rFonts w:ascii="Times New Roman" w:hAnsi="Times New Roman" w:cs="Times New Roman"/>
          <w:sz w:val="24"/>
          <w:szCs w:val="24"/>
        </w:rPr>
        <w:t xml:space="preserve">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санаторнокурортных,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3. Итоговое сочинение (изложение) проводится в первую среду декабря.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2031">
        <w:rPr>
          <w:rFonts w:ascii="Times New Roman" w:hAnsi="Times New Roman" w:cs="Times New Roman"/>
          <w:sz w:val="24"/>
          <w:szCs w:val="24"/>
        </w:rPr>
        <w:t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 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2031">
        <w:rPr>
          <w:rFonts w:ascii="Times New Roman" w:hAnsi="Times New Roman" w:cs="Times New Roman"/>
          <w:sz w:val="24"/>
          <w:szCs w:val="24"/>
        </w:rPr>
        <w:t>6. Итоговое сочинение (изложение) начинается в 10.00 по местному времени.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 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9. Рекомендуется взять с собой на сочинение (изложение) только необходимые вещи: документ, удостоверяющий личность; ручку (гелевую или капиллярную с чернилами чёрного цвета); лекарства и питание (при необходимости); специальные технические средства (для участников с ограниченными возможностями здоровья, детей-инвалидов, инвалидов) (при необходимости). 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Внимание! Листы бумаги для черновиков не проверяются и записи в них не учитываются при проверке.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45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031">
        <w:rPr>
          <w:rFonts w:ascii="Times New Roman" w:hAnsi="Times New Roman" w:cs="Times New Roman"/>
          <w:sz w:val="24"/>
          <w:szCs w:val="24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 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 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обучающиеся XI (XII) классов, получившие по итоговому сочинению (изложению) неудовлетворительный результат («незачет»);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обучающиеся XI (XII) классов, не </w:t>
      </w:r>
      <w:r w:rsidRPr="003B2031">
        <w:rPr>
          <w:rFonts w:ascii="Times New Roman" w:hAnsi="Times New Roman" w:cs="Times New Roman"/>
          <w:sz w:val="24"/>
          <w:szCs w:val="24"/>
        </w:rPr>
        <w:lastRenderedPageBreak/>
        <w:t xml:space="preserve">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46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2031">
        <w:rPr>
          <w:rFonts w:ascii="Times New Roman" w:hAnsi="Times New Roman" w:cs="Times New Roman"/>
          <w:sz w:val="24"/>
          <w:szCs w:val="24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031">
        <w:rPr>
          <w:rFonts w:ascii="Times New Roman" w:hAnsi="Times New Roman" w:cs="Times New Roman"/>
          <w:sz w:val="24"/>
          <w:szCs w:val="24"/>
        </w:rPr>
        <w:t xml:space="preserve"> 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Итоговое сочинение (изложение) как допуск к ГИА – бессрочно. </w:t>
      </w:r>
    </w:p>
    <w:p w:rsidR="003B2031" w:rsidRPr="003B2031" w:rsidRDefault="003B2031" w:rsidP="003B20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p w:rsidR="003B2031" w:rsidRDefault="003B2031">
      <w:pPr>
        <w:rPr>
          <w:rFonts w:ascii="Times New Roman" w:hAnsi="Times New Roman" w:cs="Times New Roman"/>
          <w:sz w:val="24"/>
          <w:szCs w:val="24"/>
        </w:rPr>
      </w:pPr>
    </w:p>
    <w:sectPr w:rsidR="003B2031" w:rsidSect="003B20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031"/>
    <w:rsid w:val="003B2031"/>
    <w:rsid w:val="003F7225"/>
    <w:rsid w:val="004626BB"/>
    <w:rsid w:val="0059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0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2021-01-29T07:38:00Z</cp:lastPrinted>
  <dcterms:created xsi:type="dcterms:W3CDTF">2021-01-29T07:31:00Z</dcterms:created>
  <dcterms:modified xsi:type="dcterms:W3CDTF">2021-01-29T07:38:00Z</dcterms:modified>
</cp:coreProperties>
</file>