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32" w:rsidRPr="006822BA" w:rsidRDefault="00E16232" w:rsidP="00E1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E16232" w:rsidRPr="006822BA" w:rsidRDefault="00E16232" w:rsidP="00E1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22BA">
        <w:rPr>
          <w:rFonts w:ascii="Times New Roman" w:hAnsi="Times New Roman" w:cs="Times New Roman"/>
          <w:sz w:val="28"/>
          <w:szCs w:val="28"/>
        </w:rPr>
        <w:t>аседания МО учителей начальных классов</w:t>
      </w:r>
    </w:p>
    <w:p w:rsidR="00E16232" w:rsidRPr="00BD05B1" w:rsidRDefault="00E16232" w:rsidP="00E1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5B1">
        <w:rPr>
          <w:rFonts w:ascii="Times New Roman" w:hAnsi="Times New Roman" w:cs="Times New Roman"/>
          <w:sz w:val="28"/>
          <w:szCs w:val="28"/>
        </w:rPr>
        <w:t xml:space="preserve">от </w:t>
      </w:r>
      <w:r w:rsidR="00BD05B1" w:rsidRPr="00BD05B1">
        <w:rPr>
          <w:rFonts w:ascii="Times New Roman" w:hAnsi="Times New Roman" w:cs="Times New Roman"/>
          <w:sz w:val="28"/>
          <w:szCs w:val="28"/>
        </w:rPr>
        <w:t>29 апреля</w:t>
      </w:r>
      <w:r w:rsidRPr="00BD05B1">
        <w:rPr>
          <w:rFonts w:ascii="Times New Roman" w:hAnsi="Times New Roman" w:cs="Times New Roman"/>
          <w:sz w:val="28"/>
          <w:szCs w:val="28"/>
        </w:rPr>
        <w:t xml:space="preserve">  2020 г.</w:t>
      </w:r>
    </w:p>
    <w:p w:rsidR="00E16232" w:rsidRPr="00E77708" w:rsidRDefault="00E16232" w:rsidP="00E162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6232" w:rsidRDefault="00E16232" w:rsidP="00E162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Присутствовало: 9</w:t>
      </w:r>
      <w:r w:rsidRPr="00595CD8">
        <w:rPr>
          <w:rFonts w:ascii="Times New Roman" w:hAnsi="Times New Roman"/>
          <w:sz w:val="24"/>
          <w:szCs w:val="24"/>
        </w:rPr>
        <w:t xml:space="preserve"> человек</w:t>
      </w:r>
    </w:p>
    <w:p w:rsidR="00E16232" w:rsidRPr="00100896" w:rsidRDefault="00E16232" w:rsidP="00E16232">
      <w:pPr>
        <w:pStyle w:val="a4"/>
      </w:pPr>
      <w:r>
        <w:t xml:space="preserve">                                                                                              </w:t>
      </w:r>
      <w:r w:rsidR="00AC046E">
        <w:t xml:space="preserve"> </w:t>
      </w:r>
      <w:r w:rsidRPr="00100896">
        <w:t>1.Логунова Л.А.</w:t>
      </w:r>
    </w:p>
    <w:p w:rsidR="00E16232" w:rsidRPr="00100896" w:rsidRDefault="00E16232" w:rsidP="00E16232">
      <w:pPr>
        <w:pStyle w:val="a4"/>
        <w:jc w:val="center"/>
      </w:pPr>
      <w:r>
        <w:t xml:space="preserve">                                                                                              </w:t>
      </w:r>
      <w:r w:rsidR="00AC046E">
        <w:t xml:space="preserve"> </w:t>
      </w:r>
      <w:r w:rsidRPr="00100896">
        <w:t xml:space="preserve">2. Пороло Т.А. </w:t>
      </w:r>
      <w:r>
        <w:t>– руководитель МО</w:t>
      </w:r>
    </w:p>
    <w:p w:rsidR="00E16232" w:rsidRPr="00100896" w:rsidRDefault="00E16232" w:rsidP="00E16232">
      <w:pPr>
        <w:pStyle w:val="a4"/>
        <w:jc w:val="center"/>
      </w:pPr>
      <w:r>
        <w:t xml:space="preserve">                                                     </w:t>
      </w:r>
      <w:r w:rsidR="00AC046E">
        <w:t xml:space="preserve">  </w:t>
      </w:r>
      <w:r w:rsidRPr="00100896">
        <w:t>3. Павлова Э.А.</w:t>
      </w:r>
    </w:p>
    <w:p w:rsidR="00E16232" w:rsidRDefault="00E16232" w:rsidP="00E16232">
      <w:pPr>
        <w:pStyle w:val="a4"/>
        <w:jc w:val="center"/>
      </w:pPr>
      <w:r>
        <w:t xml:space="preserve">                                                     </w:t>
      </w:r>
      <w:r w:rsidR="00AC046E">
        <w:t xml:space="preserve"> </w:t>
      </w:r>
      <w:r>
        <w:t>4</w:t>
      </w:r>
      <w:r w:rsidRPr="00100896">
        <w:t>.</w:t>
      </w:r>
      <w:r>
        <w:t>Павлова О.В.</w:t>
      </w:r>
    </w:p>
    <w:p w:rsidR="00E16232" w:rsidRDefault="00E16232" w:rsidP="00E16232">
      <w:pPr>
        <w:pStyle w:val="a4"/>
        <w:jc w:val="center"/>
      </w:pPr>
      <w:r>
        <w:t xml:space="preserve">                                                                               5.Письменская Н.Н. - секретарь</w:t>
      </w:r>
    </w:p>
    <w:p w:rsidR="00E16232" w:rsidRDefault="00E16232" w:rsidP="00E16232">
      <w:pPr>
        <w:pStyle w:val="a4"/>
        <w:jc w:val="center"/>
      </w:pPr>
      <w:r>
        <w:t xml:space="preserve">                            </w:t>
      </w:r>
      <w:r w:rsidR="00AC046E">
        <w:t xml:space="preserve">                               </w:t>
      </w:r>
      <w:r>
        <w:t>6.Свиридова  С.А.</w:t>
      </w:r>
    </w:p>
    <w:p w:rsidR="00E16232" w:rsidRDefault="00E16232" w:rsidP="00E16232">
      <w:pPr>
        <w:pStyle w:val="a4"/>
        <w:jc w:val="center"/>
      </w:pPr>
      <w:r>
        <w:t xml:space="preserve">                                                            7.Бабченкова М.А.</w:t>
      </w:r>
    </w:p>
    <w:p w:rsidR="00E16232" w:rsidRDefault="00E16232" w:rsidP="00E16232">
      <w:pPr>
        <w:pStyle w:val="a4"/>
        <w:jc w:val="center"/>
      </w:pPr>
      <w:r>
        <w:t xml:space="preserve">                                                          8.Ефименко Е.А.</w:t>
      </w:r>
    </w:p>
    <w:p w:rsidR="00E16232" w:rsidRDefault="00E16232" w:rsidP="00E16232">
      <w:pPr>
        <w:pStyle w:val="a4"/>
        <w:jc w:val="center"/>
      </w:pPr>
      <w:r>
        <w:t xml:space="preserve">                                                         9.Краснова Л.А.</w:t>
      </w:r>
    </w:p>
    <w:p w:rsidR="00E16232" w:rsidRDefault="00E16232" w:rsidP="00E16232">
      <w:pPr>
        <w:autoSpaceDE w:val="0"/>
        <w:autoSpaceDN w:val="0"/>
        <w:adjustRightInd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16232" w:rsidRPr="00E16232" w:rsidRDefault="00E16232" w:rsidP="00E16232">
      <w:pPr>
        <w:pStyle w:val="a4"/>
        <w:rPr>
          <w:b/>
          <w:sz w:val="28"/>
          <w:szCs w:val="28"/>
        </w:rPr>
      </w:pPr>
      <w:r w:rsidRPr="00E77708">
        <w:rPr>
          <w:rStyle w:val="a3"/>
          <w:rFonts w:eastAsia="Calibri"/>
          <w:sz w:val="28"/>
          <w:szCs w:val="28"/>
        </w:rPr>
        <w:t>Тема</w:t>
      </w:r>
      <w:r w:rsidRPr="00CF7319">
        <w:rPr>
          <w:rStyle w:val="a3"/>
          <w:rFonts w:eastAsia="Calibri"/>
          <w:sz w:val="28"/>
          <w:szCs w:val="28"/>
        </w:rPr>
        <w:t xml:space="preserve">: </w:t>
      </w:r>
      <w:r w:rsidRPr="00E16232">
        <w:rPr>
          <w:b/>
          <w:sz w:val="28"/>
          <w:szCs w:val="28"/>
        </w:rPr>
        <w:t>«Организация оценочной деятельности на основе новой методологи</w:t>
      </w:r>
      <w:r>
        <w:rPr>
          <w:b/>
          <w:sz w:val="28"/>
          <w:szCs w:val="28"/>
        </w:rPr>
        <w:t>ч</w:t>
      </w:r>
      <w:r w:rsidRPr="00E16232">
        <w:rPr>
          <w:b/>
          <w:sz w:val="28"/>
          <w:szCs w:val="28"/>
        </w:rPr>
        <w:t>еской оценки качества»</w:t>
      </w:r>
    </w:p>
    <w:p w:rsidR="00E16232" w:rsidRPr="00251ACA" w:rsidRDefault="00E16232" w:rsidP="00251A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6232" w:rsidRDefault="00E16232" w:rsidP="00E1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16232" w:rsidRPr="00E16232" w:rsidRDefault="00E16232" w:rsidP="00E16232">
      <w:pPr>
        <w:pStyle w:val="a4"/>
      </w:pPr>
      <w:r w:rsidRPr="00E16232">
        <w:t>1. Международные программы исследования  качества образования.</w:t>
      </w:r>
    </w:p>
    <w:p w:rsidR="00E16232" w:rsidRPr="00E16232" w:rsidRDefault="00E16232" w:rsidP="00E16232">
      <w:pPr>
        <w:pStyle w:val="a4"/>
        <w:rPr>
          <w:color w:val="000000"/>
        </w:rPr>
      </w:pPr>
      <w:r w:rsidRPr="00E16232">
        <w:t>2.</w:t>
      </w:r>
      <w:r w:rsidRPr="00E16232">
        <w:rPr>
          <w:bCs/>
          <w:color w:val="000000"/>
        </w:rPr>
        <w:t xml:space="preserve"> Использование результатов оценочных процедур (Всероссийских проверочных работ, национального исследования качества образования TIMSS) в повышении качества образования в начальной школе.</w:t>
      </w:r>
    </w:p>
    <w:p w:rsidR="00E16232" w:rsidRPr="00E16232" w:rsidRDefault="00E16232" w:rsidP="00E16232">
      <w:pPr>
        <w:pStyle w:val="a4"/>
        <w:rPr>
          <w:color w:val="000000"/>
          <w:shd w:val="clear" w:color="auto" w:fill="FFFFFF"/>
        </w:rPr>
      </w:pPr>
      <w:r w:rsidRPr="00E16232">
        <w:rPr>
          <w:color w:val="000000"/>
          <w:shd w:val="clear" w:color="auto" w:fill="FFFFFF"/>
        </w:rPr>
        <w:t>3.  Объективная оценка работ учащихся</w:t>
      </w:r>
    </w:p>
    <w:p w:rsidR="00E16232" w:rsidRPr="00E16232" w:rsidRDefault="00E16232" w:rsidP="00E1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16232">
        <w:rPr>
          <w:rFonts w:ascii="Times New Roman" w:hAnsi="Times New Roman" w:cs="Times New Roman"/>
          <w:sz w:val="24"/>
          <w:szCs w:val="24"/>
        </w:rPr>
        <w:t>Выступления с докладом по темам самообразования</w:t>
      </w:r>
    </w:p>
    <w:p w:rsidR="00E16232" w:rsidRDefault="00E16232" w:rsidP="00E1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232" w:rsidRPr="00A4234F" w:rsidRDefault="00E16232" w:rsidP="00E1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4F">
        <w:rPr>
          <w:rFonts w:ascii="Times New Roman" w:hAnsi="Times New Roman" w:cs="Times New Roman"/>
          <w:b/>
          <w:sz w:val="24"/>
          <w:szCs w:val="24"/>
        </w:rPr>
        <w:t>Ход заседания.</w:t>
      </w:r>
    </w:p>
    <w:p w:rsidR="00E16232" w:rsidRPr="00251ACA" w:rsidRDefault="00E16232" w:rsidP="00E162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ACA">
        <w:rPr>
          <w:rFonts w:ascii="Times New Roman" w:hAnsi="Times New Roman" w:cs="Times New Roman"/>
          <w:sz w:val="24"/>
          <w:szCs w:val="24"/>
          <w:u w:val="single"/>
        </w:rPr>
        <w:t>По первому вопросу выступила</w:t>
      </w:r>
      <w:proofErr w:type="gramStart"/>
      <w:r w:rsidRPr="00251ACA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proofErr w:type="gramEnd"/>
      <w:r w:rsidRPr="00251ACA">
        <w:rPr>
          <w:rFonts w:ascii="Times New Roman" w:hAnsi="Times New Roman" w:cs="Times New Roman"/>
          <w:sz w:val="24"/>
          <w:szCs w:val="24"/>
          <w:u w:val="single"/>
        </w:rPr>
        <w:t>ороло Т.А., руководитель МО учителей начальных классов.</w:t>
      </w:r>
    </w:p>
    <w:p w:rsidR="00A9664F" w:rsidRPr="00251ACA" w:rsidRDefault="00A9664F" w:rsidP="00E1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ACA">
        <w:rPr>
          <w:rFonts w:ascii="Times New Roman" w:hAnsi="Times New Roman" w:cs="Times New Roman"/>
          <w:sz w:val="24"/>
          <w:szCs w:val="24"/>
        </w:rPr>
        <w:t>Она рассказала о международных программах исследования качества образования.</w:t>
      </w:r>
    </w:p>
    <w:p w:rsidR="00A9664F" w:rsidRPr="00251ACA" w:rsidRDefault="00A9664F" w:rsidP="00E162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A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Самыми известными из них являются PISA, TIMSS и PIRLS, которые оценивают навыки чтения и уровень знаний в области математики и естественных наук. Список продолжают сравнительные исследования ICCS и ICILS, выявляющие лидеров в области </w:t>
      </w:r>
      <w:proofErr w:type="spellStart"/>
      <w:r w:rsidRPr="00251A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граждановедения</w:t>
      </w:r>
      <w:proofErr w:type="spellEnd"/>
      <w:r w:rsidRPr="00251A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компьютерной грамотности соответственно. Кроме того, Организация экономического сотрудничества и развития (ОЭСР) с 2008 года проводит исследование TALIS, которое собирает статистические данные об учителях</w:t>
      </w:r>
      <w:r w:rsidRPr="00251A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 </w:t>
      </w:r>
    </w:p>
    <w:p w:rsidR="00512BEB" w:rsidRPr="00251ACA" w:rsidRDefault="00A9664F" w:rsidP="00A966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ACA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TIMSS (Trends in International Mathematics and Science Study)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ещё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1995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Его целью стал сравнительный анализ качества обучения в области математики и естественных наук.  Проводится TIMSS раз в четыре года. Его организатор - Международная ассоциация по оценке учебных достижений 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>IEA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>Association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>Evaluation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>Educational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>Achievements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). Составители тестов стараются сделать вопросы интересными и творческими, чтобы превратить тестирование в интересный для школьников процесс, однако для каждого задания необходимы базовые знания по указанным предметам. </w:t>
      </w:r>
    </w:p>
    <w:p w:rsidR="00A9664F" w:rsidRPr="00251ACA" w:rsidRDefault="00A9664F" w:rsidP="00A966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A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2000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создано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PISA (</w:t>
      </w:r>
      <w:proofErr w:type="spellStart"/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International Student Assessment).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Раз в три года ОЭСР проводит его среди школьников в возрасте 15 лет. PISA проверяет навыки чтения участников и их знания по математике и естественным наукам.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PISA ставит своей задачей проверку практических навыков школьников, их умения использовать теоретические знания для решения конкретных задач. </w:t>
      </w:r>
    </w:p>
    <w:p w:rsidR="00512BEB" w:rsidRPr="00251ACA" w:rsidRDefault="00A9664F" w:rsidP="00A966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A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2001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создано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251A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PIRLS (Progress in International Reading Literacy Study). 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>Его целью является проверка навыков чтения и навыков понимания текста среди выпускников начальной школы. В России это ученики четвёртого класса, которые, к слову, показывают очень хорошие резу</w:t>
      </w:r>
      <w:r w:rsidR="00512BEB" w:rsidRPr="00251ACA">
        <w:rPr>
          <w:rFonts w:ascii="Times New Roman" w:eastAsia="Times New Roman" w:hAnsi="Times New Roman" w:cs="Times New Roman"/>
          <w:sz w:val="24"/>
          <w:szCs w:val="24"/>
        </w:rPr>
        <w:t>льтаты, начиная с 2006 года.</w:t>
      </w:r>
      <w:r w:rsidRPr="00251ACA">
        <w:rPr>
          <w:rFonts w:ascii="Times New Roman" w:eastAsia="Times New Roman" w:hAnsi="Times New Roman" w:cs="Times New Roman"/>
          <w:sz w:val="24"/>
          <w:szCs w:val="24"/>
        </w:rPr>
        <w:t xml:space="preserve"> Участникам предоставляют два текста: художественный и научно-популярный, к каждому из которых составлен ряд вопросов, проверяющих умение школьников находить в тексте необходимую информацию, обобщать и анализировать сказанное. </w:t>
      </w:r>
    </w:p>
    <w:p w:rsidR="00A9664F" w:rsidRPr="00251ACA" w:rsidRDefault="00136641" w:rsidP="00E1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ACA">
        <w:rPr>
          <w:rFonts w:ascii="Times New Roman" w:hAnsi="Times New Roman" w:cs="Times New Roman"/>
          <w:sz w:val="24"/>
          <w:szCs w:val="24"/>
        </w:rPr>
        <w:t xml:space="preserve">Татьяна Анатольевна подчеркнула, что существуют и другие </w:t>
      </w:r>
      <w:proofErr w:type="spellStart"/>
      <w:r w:rsidRPr="00251ACA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Start"/>
      <w:r w:rsidRPr="00251AC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251ACA">
        <w:rPr>
          <w:rFonts w:ascii="Times New Roman" w:hAnsi="Times New Roman" w:cs="Times New Roman"/>
          <w:sz w:val="24"/>
          <w:szCs w:val="24"/>
        </w:rPr>
        <w:t xml:space="preserve"> том числе НИКО и РИКО ( это  наши, российские), и нам необходимо использовать опыт исследования качества  образования в своей работе.</w:t>
      </w:r>
    </w:p>
    <w:p w:rsidR="00E16232" w:rsidRPr="00251ACA" w:rsidRDefault="00E16232" w:rsidP="00E16232">
      <w:pPr>
        <w:pStyle w:val="a4"/>
      </w:pPr>
    </w:p>
    <w:p w:rsidR="00E16232" w:rsidRPr="00251ACA" w:rsidRDefault="00E16232" w:rsidP="00E16232">
      <w:pPr>
        <w:pStyle w:val="a4"/>
      </w:pPr>
      <w:r w:rsidRPr="00251ACA">
        <w:t>Решили:</w:t>
      </w:r>
    </w:p>
    <w:p w:rsidR="00E16232" w:rsidRPr="00251ACA" w:rsidRDefault="00136641" w:rsidP="00E16232">
      <w:pPr>
        <w:pStyle w:val="a4"/>
        <w:numPr>
          <w:ilvl w:val="0"/>
          <w:numId w:val="1"/>
        </w:numPr>
      </w:pPr>
      <w:r w:rsidRPr="00251ACA">
        <w:t xml:space="preserve">Изучить Международные и Российские программы исследования качества образования. </w:t>
      </w:r>
    </w:p>
    <w:p w:rsidR="00E16232" w:rsidRPr="00402D1F" w:rsidRDefault="00136641" w:rsidP="00402D1F">
      <w:pPr>
        <w:pStyle w:val="a4"/>
        <w:numPr>
          <w:ilvl w:val="0"/>
          <w:numId w:val="1"/>
        </w:numPr>
      </w:pPr>
      <w:r w:rsidRPr="00251ACA">
        <w:t>Использовать в своей работе опыт и материалы этих исследований.</w:t>
      </w:r>
    </w:p>
    <w:p w:rsidR="00251ACA" w:rsidRPr="00251ACA" w:rsidRDefault="00251ACA" w:rsidP="00251ACA">
      <w:pPr>
        <w:pStyle w:val="a4"/>
        <w:jc w:val="right"/>
      </w:pPr>
      <w:r w:rsidRPr="00251ACA">
        <w:t>за – 9</w:t>
      </w:r>
    </w:p>
    <w:p w:rsidR="00251ACA" w:rsidRPr="00251ACA" w:rsidRDefault="00251ACA" w:rsidP="00251ACA">
      <w:pPr>
        <w:pStyle w:val="a4"/>
        <w:jc w:val="right"/>
      </w:pPr>
      <w:r w:rsidRPr="00251ACA">
        <w:t>против-0</w:t>
      </w:r>
    </w:p>
    <w:p w:rsidR="00251ACA" w:rsidRPr="00251ACA" w:rsidRDefault="00251ACA" w:rsidP="00251ACA">
      <w:pPr>
        <w:pStyle w:val="a4"/>
        <w:jc w:val="right"/>
      </w:pPr>
      <w:r w:rsidRPr="00251ACA">
        <w:t>воздержались – 0</w:t>
      </w:r>
    </w:p>
    <w:p w:rsidR="00E16232" w:rsidRPr="00251ACA" w:rsidRDefault="00E16232" w:rsidP="00E16232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1ACA">
        <w:rPr>
          <w:rFonts w:ascii="Times New Roman" w:hAnsi="Times New Roman" w:cs="Times New Roman"/>
          <w:sz w:val="24"/>
          <w:szCs w:val="24"/>
          <w:u w:val="single"/>
        </w:rPr>
        <w:t>По второму вопросу с</w:t>
      </w:r>
      <w:r w:rsidR="00676EF3" w:rsidRPr="00251ACA">
        <w:rPr>
          <w:rFonts w:ascii="Times New Roman" w:hAnsi="Times New Roman" w:cs="Times New Roman"/>
          <w:sz w:val="24"/>
          <w:szCs w:val="24"/>
          <w:u w:val="single"/>
        </w:rPr>
        <w:t>лушали Павлову Э.А.</w:t>
      </w:r>
    </w:p>
    <w:p w:rsidR="008A2105" w:rsidRPr="00251ACA" w:rsidRDefault="008A2105" w:rsidP="00E16232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251ACA">
        <w:rPr>
          <w:rFonts w:ascii="Times New Roman" w:hAnsi="Times New Roman" w:cs="Times New Roman"/>
          <w:sz w:val="24"/>
          <w:szCs w:val="24"/>
        </w:rPr>
        <w:t>Элла Андреевна осветила вопрос, касающийся использования результатов оценочных процедур</w:t>
      </w:r>
      <w:r w:rsidR="00251ACA" w:rsidRPr="00251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A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1ACA">
        <w:rPr>
          <w:rFonts w:ascii="Times New Roman" w:hAnsi="Times New Roman" w:cs="Times New Roman"/>
          <w:sz w:val="24"/>
          <w:szCs w:val="24"/>
        </w:rPr>
        <w:t>в частности, ВПР)  для повышения качества образования в начальной школе.</w:t>
      </w:r>
    </w:p>
    <w:p w:rsidR="00B30739" w:rsidRPr="00251ACA" w:rsidRDefault="00136641" w:rsidP="00B30739">
      <w:pPr>
        <w:shd w:val="clear" w:color="auto" w:fill="FFFFFF"/>
        <w:spacing w:after="125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1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Использование результатов оценочных процедур для повышения качества результатов образования в начальной школе имеет </w:t>
      </w:r>
      <w:proofErr w:type="gramStart"/>
      <w:r w:rsidRPr="00251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важное значение</w:t>
      </w:r>
      <w:proofErr w:type="gramEnd"/>
      <w:r w:rsidRPr="00251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так как создает базу для последующего освоения образовательных программ основной школы, обеспечивает целостное развитие личности, сохранение и поддержание индивидуальности каждого ребенка, формирование основ учебной самостоятельности и способности её организации, осуществление самоконтроля и самооценки результатов обучения </w:t>
      </w:r>
    </w:p>
    <w:p w:rsidR="00676EF3" w:rsidRPr="00251ACA" w:rsidRDefault="00676EF3" w:rsidP="00B30739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1ACA">
        <w:rPr>
          <w:rStyle w:val="c1"/>
          <w:rFonts w:ascii="Times New Roman" w:hAnsi="Times New Roman" w:cs="Times New Roman"/>
          <w:sz w:val="24"/>
          <w:szCs w:val="24"/>
        </w:rPr>
        <w:t>Результаты оценочных процедур должны служить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p w:rsidR="00676EF3" w:rsidRPr="00251ACA" w:rsidRDefault="00676EF3" w:rsidP="008A210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51ACA">
        <w:rPr>
          <w:rStyle w:val="c1"/>
        </w:rPr>
        <w:t xml:space="preserve">Главная особенность ВПР заключается в том, что она комплексно позволяет взглянуть на результаты образования: оцениваются не только достижения планируемых результатов по отдельным предметам, но и основные </w:t>
      </w:r>
      <w:proofErr w:type="spellStart"/>
      <w:r w:rsidRPr="00251ACA">
        <w:rPr>
          <w:rStyle w:val="c1"/>
        </w:rPr>
        <w:t>метапредметные</w:t>
      </w:r>
      <w:proofErr w:type="spellEnd"/>
      <w:r w:rsidRPr="00251ACA">
        <w:rPr>
          <w:rStyle w:val="c1"/>
        </w:rPr>
        <w:t xml:space="preserve"> результаты, важные для оценки готовности продолжать образование в основной школе.</w:t>
      </w:r>
    </w:p>
    <w:p w:rsidR="00B30739" w:rsidRPr="00251ACA" w:rsidRDefault="00B30739" w:rsidP="00B3073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51ACA">
        <w:rPr>
          <w:rStyle w:val="c1"/>
        </w:rPr>
        <w:t xml:space="preserve">Учителя начальной школы  </w:t>
      </w:r>
      <w:r w:rsidR="00676EF3" w:rsidRPr="00251ACA">
        <w:rPr>
          <w:rStyle w:val="c1"/>
        </w:rPr>
        <w:t xml:space="preserve"> используют результаты оценочных процедур для корректировки своих рабочих программ, а также при подготовке к прохождению аттестации в целях установления квалификационной категории.</w:t>
      </w:r>
    </w:p>
    <w:p w:rsidR="00676EF3" w:rsidRDefault="00676EF3" w:rsidP="00B3073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251ACA">
        <w:rPr>
          <w:rStyle w:val="c1"/>
        </w:rPr>
        <w:t>Обучающиеся и их родители на основе результатов оценочных процедур получают рекомендации по формированию индивидуального учебного плана, внесению изменений в индивидуальный</w:t>
      </w:r>
      <w:r>
        <w:rPr>
          <w:rStyle w:val="c1"/>
          <w:color w:val="000000"/>
        </w:rPr>
        <w:t xml:space="preserve"> учебный план, а также  перспективам получения дальнейшего профессионального образования.</w:t>
      </w:r>
    </w:p>
    <w:p w:rsidR="00676EF3" w:rsidRDefault="00676EF3" w:rsidP="00B3073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Именно такая слаженная работа по использованию результатов оценочных процедур всеми участниками образовательного процесса и приводит к ежегодному повышению качества образования в школе.</w:t>
      </w:r>
    </w:p>
    <w:p w:rsidR="00B30739" w:rsidRPr="00251ACA" w:rsidRDefault="00B30739" w:rsidP="00B30739">
      <w:pPr>
        <w:pStyle w:val="c6"/>
        <w:shd w:val="clear" w:color="auto" w:fill="FFFFFF"/>
        <w:spacing w:before="0" w:beforeAutospacing="0" w:after="0" w:afterAutospacing="0"/>
        <w:jc w:val="both"/>
      </w:pPr>
      <w:r w:rsidRPr="00251ACA">
        <w:rPr>
          <w:rStyle w:val="c1"/>
        </w:rPr>
        <w:t>Решили:</w:t>
      </w:r>
    </w:p>
    <w:p w:rsidR="00676EF3" w:rsidRPr="00251ACA" w:rsidRDefault="00676EF3" w:rsidP="00676EF3">
      <w:pPr>
        <w:pStyle w:val="a7"/>
        <w:shd w:val="clear" w:color="auto" w:fill="FFFFFF"/>
        <w:spacing w:before="0" w:beforeAutospacing="0" w:after="136" w:afterAutospacing="0"/>
      </w:pPr>
    </w:p>
    <w:p w:rsidR="00136641" w:rsidRPr="00251ACA" w:rsidRDefault="00251ACA" w:rsidP="00E16232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ACA">
        <w:rPr>
          <w:rFonts w:ascii="Times New Roman" w:hAnsi="Times New Roman" w:cs="Times New Roman"/>
          <w:sz w:val="24"/>
          <w:szCs w:val="24"/>
          <w:shd w:val="clear" w:color="auto" w:fill="FFFFFF"/>
        </w:rPr>
        <w:t>1. Использовать современные педагогические технологии на уроках.</w:t>
      </w:r>
    </w:p>
    <w:p w:rsidR="00136641" w:rsidRDefault="00251ACA" w:rsidP="00E16232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1ACA">
        <w:rPr>
          <w:rFonts w:ascii="Times New Roman" w:hAnsi="Times New Roman" w:cs="Times New Roman"/>
          <w:sz w:val="24"/>
          <w:szCs w:val="24"/>
          <w:shd w:val="clear" w:color="auto" w:fill="FFFFFF"/>
        </w:rPr>
        <w:t>2. Планировать деятельность на уроке так, чтобы показатели каждого учащегося имели положительную динамику.</w:t>
      </w:r>
    </w:p>
    <w:p w:rsidR="00251ACA" w:rsidRPr="00100896" w:rsidRDefault="00E16232" w:rsidP="00251ACA">
      <w:pPr>
        <w:pStyle w:val="a4"/>
        <w:jc w:val="right"/>
      </w:pPr>
      <w:r>
        <w:t xml:space="preserve">                                                                                                          </w:t>
      </w:r>
      <w:r w:rsidR="00251ACA">
        <w:t>за – 9</w:t>
      </w:r>
    </w:p>
    <w:p w:rsidR="00251ACA" w:rsidRPr="00100896" w:rsidRDefault="00251ACA" w:rsidP="00251ACA">
      <w:pPr>
        <w:pStyle w:val="a4"/>
        <w:jc w:val="right"/>
      </w:pPr>
      <w:r w:rsidRPr="00100896">
        <w:t>против-0</w:t>
      </w:r>
    </w:p>
    <w:p w:rsidR="00251ACA" w:rsidRPr="00453128" w:rsidRDefault="00251ACA" w:rsidP="00251ACA">
      <w:pPr>
        <w:pStyle w:val="a4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E16232" w:rsidRPr="00513C89" w:rsidRDefault="00E16232" w:rsidP="00251ACA">
      <w:pPr>
        <w:pStyle w:val="a4"/>
        <w:ind w:left="1080"/>
        <w:jc w:val="center"/>
        <w:rPr>
          <w:color w:val="333333"/>
        </w:rPr>
      </w:pPr>
    </w:p>
    <w:p w:rsidR="00E16232" w:rsidRPr="00251ACA" w:rsidRDefault="00B30739" w:rsidP="00251ACA">
      <w:pPr>
        <w:rPr>
          <w:rFonts w:ascii="Times New Roman" w:hAnsi="Times New Roman" w:cs="Times New Roman"/>
          <w:sz w:val="24"/>
          <w:szCs w:val="24"/>
        </w:rPr>
      </w:pPr>
      <w:r w:rsidRPr="00251ACA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="00251ACA" w:rsidRPr="00251ACA">
        <w:rPr>
          <w:rFonts w:ascii="Times New Roman" w:hAnsi="Times New Roman" w:cs="Times New Roman"/>
          <w:sz w:val="24"/>
          <w:szCs w:val="24"/>
        </w:rPr>
        <w:t>слушали:</w:t>
      </w:r>
    </w:p>
    <w:p w:rsidR="00F1221E" w:rsidRPr="00251ACA" w:rsidRDefault="00F1221E" w:rsidP="00251ACA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spellStart"/>
      <w:r w:rsidRPr="00251ACA">
        <w:rPr>
          <w:rFonts w:ascii="Times New Roman" w:hAnsi="Times New Roman" w:cs="Times New Roman"/>
          <w:sz w:val="24"/>
          <w:szCs w:val="24"/>
        </w:rPr>
        <w:t>Письменская</w:t>
      </w:r>
      <w:proofErr w:type="spellEnd"/>
      <w:r w:rsidRPr="00251ACA">
        <w:rPr>
          <w:rFonts w:ascii="Times New Roman" w:hAnsi="Times New Roman" w:cs="Times New Roman"/>
          <w:sz w:val="24"/>
          <w:szCs w:val="24"/>
        </w:rPr>
        <w:t xml:space="preserve"> Н.Н. </w:t>
      </w:r>
    </w:p>
    <w:p w:rsidR="00D85EFD" w:rsidRPr="00251ACA" w:rsidRDefault="00402D1F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Николаевна осветила вопрос: </w:t>
      </w:r>
      <w:r w:rsidR="00F1221E" w:rsidRPr="00251ACA">
        <w:rPr>
          <w:rFonts w:ascii="Times New Roman" w:hAnsi="Times New Roman" w:cs="Times New Roman"/>
          <w:sz w:val="24"/>
          <w:szCs w:val="24"/>
        </w:rPr>
        <w:t>«</w:t>
      </w:r>
      <w:r w:rsidR="00D85EFD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Проблема объективного оценивания была и остается одной из самых сложных в образовании. </w:t>
      </w:r>
      <w:r w:rsidR="00AC046E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Очень часто мы слышим от коллег, от родителей, что отметки выставляются необъективно. А ведь </w:t>
      </w:r>
      <w:r w:rsidR="00F1221E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именно  правильное объективное оценивание — залог  успешной работы ученика и учителя.</w:t>
      </w:r>
    </w:p>
    <w:p w:rsidR="00F1221E" w:rsidRPr="00251ACA" w:rsidRDefault="00F1221E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51ACA">
        <w:rPr>
          <w:rStyle w:val="a9"/>
          <w:rFonts w:ascii="Times New Roman" w:cs="Times New Roman"/>
          <w:b w:val="0"/>
          <w:i w:val="0"/>
          <w:color w:val="auto"/>
          <w:sz w:val="24"/>
          <w:szCs w:val="24"/>
        </w:rPr>
        <w:t>﻿</w:t>
      </w: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Внедрение стандартов нового поколения направлено на совершенствование системы образования, которая предполагает не только освоение младшими школьниками опорных знаний и умений, но и прежде всего их успешное включение в учебную деятельность, становление учебной самостоятельности для создания прочного фундамента последующего обучения. ФГОС определяет переход от традиционного подхода к оцениванию достижений обучающихся в виде диагностики </w:t>
      </w:r>
      <w:proofErr w:type="spellStart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обученности</w:t>
      </w:r>
      <w:proofErr w:type="spellEnd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 выявлению динамики их личностного развития. Новый стандарт ставит перед учителем и </w:t>
      </w:r>
      <w:proofErr w:type="gramStart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обучающимися</w:t>
      </w:r>
      <w:proofErr w:type="gramEnd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новые требования. Обучающиеся начальной школы учатся оценивать себя, свои успехи в учёбе, анализируют новую информацию, оценивают не только свои результаты учёбы, но и работу одноклассников.</w:t>
      </w:r>
    </w:p>
    <w:p w:rsidR="00D85EFD" w:rsidRPr="00251ACA" w:rsidRDefault="00D85EFD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‒ Оценивание — это постоянный процесс, естественным образом интегрированный в образовательный процесс. Оценивание осуществляется на каждом уроке, а не только в конце учебной четверти или года.</w:t>
      </w:r>
    </w:p>
    <w:p w:rsidR="00D85EFD" w:rsidRPr="00251ACA" w:rsidRDefault="00D85EFD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‒ Оценивание должно быть только </w:t>
      </w:r>
      <w:proofErr w:type="spellStart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критериальным</w:t>
      </w:r>
      <w:proofErr w:type="spellEnd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Критериями могут выступать результаты, соответствующие учебным целям.</w:t>
      </w:r>
    </w:p>
    <w:p w:rsidR="00526362" w:rsidRPr="00251ACA" w:rsidRDefault="00D85EFD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‒ Критерии оценивания и алгоритм выставления отметк</w:t>
      </w:r>
      <w:r w:rsidR="00AC046E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заранее известны учащимся или </w:t>
      </w: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могут вырабатываться ими совместно.</w:t>
      </w:r>
    </w:p>
    <w:p w:rsidR="00F1221E" w:rsidRPr="00251ACA" w:rsidRDefault="00526362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‒ Обучающиеся должны включаться в контрольно-оценочную деятельность, при этом приобретая навыки и привычку к самооценке</w:t>
      </w:r>
      <w:proofErr w:type="gramStart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F1221E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proofErr w:type="gramEnd"/>
    </w:p>
    <w:p w:rsidR="00F1221E" w:rsidRPr="00251ACA" w:rsidRDefault="00F1221E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Логунова</w:t>
      </w:r>
      <w:proofErr w:type="spellEnd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Л.</w:t>
      </w:r>
      <w:proofErr w:type="gramStart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</w:t>
      </w:r>
      <w:proofErr w:type="gramEnd"/>
    </w:p>
    <w:p w:rsidR="00F1221E" w:rsidRPr="00251ACA" w:rsidRDefault="00F1221E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="008B30EB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Я считаю, что оценивание на уроке — это процесс и</w:t>
      </w: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8B30EB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результат. Процесс, т. к. учитель самостоятельно или вместе с детьми разрабатывает различные критерии, по которым в дальнейшем будет оценивать свою работу учащихся, а резу</w:t>
      </w: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льтат, т. к. это показатель, на</w:t>
      </w:r>
      <w:r w:rsidR="008B30EB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сколько полно, правильно усвоены знания, какие умения приобретены, какие навыки развиты. Конечно, оценивание стимулирует учебный процесс. Через оценивание учащиеся </w:t>
      </w:r>
      <w:r w:rsidR="008B30EB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видят свой прогресс, оценивание «подогр</w:t>
      </w: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евает» стремление узнать </w:t>
      </w:r>
      <w:proofErr w:type="spellStart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больше</w:t>
      </w:r>
      <w:proofErr w:type="gramStart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8B30EB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spellEnd"/>
      <w:proofErr w:type="gramEnd"/>
      <w:r w:rsidR="008B30EB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своей работе я использую </w:t>
      </w:r>
      <w:proofErr w:type="spellStart"/>
      <w:r w:rsidR="008B30EB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критериальные</w:t>
      </w:r>
      <w:proofErr w:type="spellEnd"/>
      <w:r w:rsidR="008B30EB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</w:t>
      </w: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одели оценивания: самооценку, </w:t>
      </w:r>
      <w:proofErr w:type="spellStart"/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взаимооценку</w:t>
      </w:r>
      <w:proofErr w:type="spellEnd"/>
      <w:r w:rsidR="008B30EB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рефлексию. </w:t>
      </w:r>
    </w:p>
    <w:p w:rsidR="00F1221E" w:rsidRPr="00251ACA" w:rsidRDefault="008B30EB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Самая главная проблема — заниженная и</w:t>
      </w:r>
      <w:r w:rsidR="00F1221E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завышенная самооценка учащихся. Также приходится сталкиваться с необъективностью оценки: ученики могут завысить или занизить оценку в зависимости от симпатий к тому или иному однокласснику, но постоянная и регулярная работа помогает привести все оценки к единому «знаменателю». Конечно, проблемы с п</w:t>
      </w:r>
      <w:r w:rsidR="00F1221E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роцессом оценивания есть у всех, но мы работаем над этим</w:t>
      </w:r>
      <w:proofErr w:type="gramStart"/>
      <w:r w:rsidR="00F1221E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.»</w:t>
      </w:r>
      <w:proofErr w:type="gramEnd"/>
    </w:p>
    <w:p w:rsidR="00BA1A31" w:rsidRPr="00251ACA" w:rsidRDefault="00BA1A31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Решили:</w:t>
      </w:r>
    </w:p>
    <w:p w:rsidR="00F1221E" w:rsidRPr="00251ACA" w:rsidRDefault="00251ACA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</w:t>
      </w:r>
      <w:r w:rsidR="00BA1A31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Использовать в своей работе </w:t>
      </w:r>
      <w:proofErr w:type="spellStart"/>
      <w:r w:rsidR="00BA1A31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критериальное</w:t>
      </w:r>
      <w:proofErr w:type="spellEnd"/>
      <w:r w:rsidR="00BA1A31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оценивание;</w:t>
      </w:r>
    </w:p>
    <w:p w:rsidR="00BA1A31" w:rsidRPr="00251ACA" w:rsidRDefault="00251ACA" w:rsidP="00251ACA">
      <w:pP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2. </w:t>
      </w:r>
      <w:r w:rsidR="00BA1A31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Изучить критерии оценивания</w:t>
      </w:r>
      <w:r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BA1A31" w:rsidRPr="00251ACA">
        <w:rPr>
          <w:rStyle w:val="a9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 выполнении любых видов работ по всем предметам, чтоб не допускать необъективного оценивания.</w:t>
      </w:r>
    </w:p>
    <w:p w:rsidR="00251ACA" w:rsidRPr="00100896" w:rsidRDefault="00251ACA" w:rsidP="00251ACA">
      <w:pPr>
        <w:pStyle w:val="a4"/>
        <w:jc w:val="right"/>
      </w:pPr>
      <w:r>
        <w:t>за – 9</w:t>
      </w:r>
    </w:p>
    <w:p w:rsidR="00251ACA" w:rsidRPr="00100896" w:rsidRDefault="00251ACA" w:rsidP="00251ACA">
      <w:pPr>
        <w:pStyle w:val="a4"/>
        <w:jc w:val="right"/>
      </w:pPr>
      <w:r w:rsidRPr="00100896">
        <w:t>против-0</w:t>
      </w:r>
    </w:p>
    <w:p w:rsidR="00251ACA" w:rsidRPr="00453128" w:rsidRDefault="00251ACA" w:rsidP="00251ACA">
      <w:pPr>
        <w:pStyle w:val="a4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251ACA" w:rsidRDefault="00251ACA" w:rsidP="00E16232">
      <w:pPr>
        <w:pStyle w:val="a4"/>
        <w:jc w:val="right"/>
        <w:rPr>
          <w:lang w:eastAsia="en-US"/>
        </w:rPr>
      </w:pPr>
    </w:p>
    <w:p w:rsidR="00251ACA" w:rsidRPr="00E13CFA" w:rsidRDefault="00251ACA" w:rsidP="00251ACA">
      <w:pPr>
        <w:pStyle w:val="western"/>
        <w:shd w:val="clear" w:color="auto" w:fill="FFFFFF"/>
        <w:spacing w:before="0" w:beforeAutospacing="0" w:after="0" w:afterAutospacing="0" w:line="292" w:lineRule="atLeast"/>
        <w:jc w:val="both"/>
        <w:rPr>
          <w:u w:val="single"/>
        </w:rPr>
      </w:pPr>
      <w:r w:rsidRPr="00E13CFA">
        <w:rPr>
          <w:u w:val="single"/>
        </w:rPr>
        <w:t xml:space="preserve">По  </w:t>
      </w:r>
      <w:r w:rsidR="00402D1F">
        <w:rPr>
          <w:u w:val="single"/>
        </w:rPr>
        <w:t>четвертому</w:t>
      </w:r>
      <w:r w:rsidRPr="00E13CFA">
        <w:rPr>
          <w:u w:val="single"/>
        </w:rPr>
        <w:t xml:space="preserve"> вопросу заслушали </w:t>
      </w:r>
      <w:proofErr w:type="spellStart"/>
      <w:r>
        <w:rPr>
          <w:u w:val="single"/>
        </w:rPr>
        <w:t>Ефименко</w:t>
      </w:r>
      <w:proofErr w:type="spellEnd"/>
      <w:r>
        <w:rPr>
          <w:u w:val="single"/>
        </w:rPr>
        <w:t xml:space="preserve"> Е.А.</w:t>
      </w:r>
      <w:r w:rsidRPr="00E13CFA">
        <w:rPr>
          <w:u w:val="single"/>
        </w:rPr>
        <w:t xml:space="preserve"> </w:t>
      </w:r>
    </w:p>
    <w:p w:rsidR="00251ACA" w:rsidRPr="00402D1F" w:rsidRDefault="00251ACA" w:rsidP="00402D1F">
      <w:pPr>
        <w:pStyle w:val="a4"/>
        <w:rPr>
          <w:lang w:eastAsia="en-US"/>
        </w:rPr>
      </w:pPr>
      <w:r w:rsidRPr="00402D1F">
        <w:t>Она выступила с темой самообразования</w:t>
      </w:r>
      <w:r w:rsidR="00402D1F" w:rsidRPr="00402D1F">
        <w:t xml:space="preserve">  «Влияние ИК</w:t>
      </w:r>
      <w:proofErr w:type="gramStart"/>
      <w:r w:rsidR="00402D1F" w:rsidRPr="00402D1F">
        <w:t>Т-</w:t>
      </w:r>
      <w:proofErr w:type="gramEnd"/>
      <w:r w:rsidR="00402D1F" w:rsidRPr="00402D1F">
        <w:t xml:space="preserve"> компетенции педагога на повышение качества знаний учащихся»</w:t>
      </w:r>
    </w:p>
    <w:p w:rsidR="00251ACA" w:rsidRPr="00402D1F" w:rsidRDefault="00402D1F" w:rsidP="00402D1F">
      <w:pPr>
        <w:pStyle w:val="a4"/>
        <w:rPr>
          <w:color w:val="000000"/>
        </w:rPr>
      </w:pPr>
      <w:r w:rsidRPr="00402D1F">
        <w:rPr>
          <w:color w:val="000000"/>
        </w:rPr>
        <w:t>-</w:t>
      </w:r>
      <w:r w:rsidR="00251ACA" w:rsidRPr="00402D1F">
        <w:rPr>
          <w:color w:val="000000"/>
        </w:rPr>
        <w:t>Основным назначением стандартов нового поколения является формирование современного человека.</w:t>
      </w:r>
    </w:p>
    <w:p w:rsidR="00251ACA" w:rsidRPr="00402D1F" w:rsidRDefault="00251ACA" w:rsidP="00402D1F">
      <w:pPr>
        <w:pStyle w:val="a4"/>
        <w:rPr>
          <w:color w:val="000000"/>
        </w:rPr>
      </w:pPr>
      <w:r w:rsidRPr="00402D1F">
        <w:rPr>
          <w:color w:val="000000"/>
        </w:rPr>
        <w:t>Это означает:</w:t>
      </w:r>
    </w:p>
    <w:p w:rsidR="00251ACA" w:rsidRPr="00402D1F" w:rsidRDefault="00251ACA" w:rsidP="00402D1F">
      <w:pPr>
        <w:pStyle w:val="a4"/>
        <w:rPr>
          <w:color w:val="000000"/>
        </w:rPr>
      </w:pPr>
      <w:r w:rsidRPr="00402D1F">
        <w:rPr>
          <w:i/>
          <w:iCs/>
          <w:color w:val="000000"/>
        </w:rPr>
        <w:t>информационная компетенция </w:t>
      </w:r>
      <w:r w:rsidRPr="00402D1F">
        <w:rPr>
          <w:color w:val="000000"/>
        </w:rPr>
        <w:t>умение искать, анализировать, преобразовывать, применять информацию для решения проблем;</w:t>
      </w:r>
    </w:p>
    <w:p w:rsidR="00251ACA" w:rsidRPr="00402D1F" w:rsidRDefault="00251ACA" w:rsidP="00402D1F">
      <w:pPr>
        <w:pStyle w:val="a4"/>
        <w:rPr>
          <w:color w:val="000000"/>
        </w:rPr>
      </w:pPr>
      <w:r w:rsidRPr="00402D1F">
        <w:rPr>
          <w:i/>
          <w:iCs/>
          <w:color w:val="000000"/>
        </w:rPr>
        <w:t>коммуникативная компетенция </w:t>
      </w:r>
      <w:r w:rsidRPr="00402D1F">
        <w:rPr>
          <w:color w:val="000000"/>
        </w:rPr>
        <w:t>умение сотрудничать с людьми;</w:t>
      </w:r>
    </w:p>
    <w:p w:rsidR="00251ACA" w:rsidRPr="00402D1F" w:rsidRDefault="00251ACA" w:rsidP="00402D1F">
      <w:pPr>
        <w:pStyle w:val="a4"/>
        <w:rPr>
          <w:color w:val="000000"/>
        </w:rPr>
      </w:pPr>
      <w:r w:rsidRPr="00402D1F">
        <w:rPr>
          <w:i/>
          <w:iCs/>
          <w:color w:val="000000"/>
        </w:rPr>
        <w:t>самоорганизация </w:t>
      </w:r>
      <w:r w:rsidRPr="00402D1F">
        <w:rPr>
          <w:color w:val="000000"/>
        </w:rPr>
        <w:t>умение ставить цели, планировать, использовать личностные ресурсы;</w:t>
      </w:r>
    </w:p>
    <w:p w:rsidR="00251ACA" w:rsidRPr="00402D1F" w:rsidRDefault="00251ACA" w:rsidP="00402D1F">
      <w:pPr>
        <w:pStyle w:val="a4"/>
        <w:rPr>
          <w:color w:val="000000"/>
        </w:rPr>
      </w:pPr>
      <w:r w:rsidRPr="00402D1F">
        <w:rPr>
          <w:color w:val="000000"/>
        </w:rPr>
        <w:t>с</w:t>
      </w:r>
      <w:r w:rsidRPr="00402D1F">
        <w:rPr>
          <w:i/>
          <w:iCs/>
          <w:color w:val="000000"/>
        </w:rPr>
        <w:t>амообразование </w:t>
      </w:r>
      <w:r w:rsidRPr="00402D1F">
        <w:rPr>
          <w:color w:val="000000"/>
        </w:rPr>
        <w:t>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конкурентоспособность.</w:t>
      </w:r>
    </w:p>
    <w:p w:rsidR="00251ACA" w:rsidRPr="00402D1F" w:rsidRDefault="00251ACA" w:rsidP="00402D1F">
      <w:pPr>
        <w:pStyle w:val="a4"/>
        <w:rPr>
          <w:color w:val="000000"/>
        </w:rPr>
      </w:pPr>
      <w:r w:rsidRPr="00402D1F">
        <w:rPr>
          <w:color w:val="000000"/>
        </w:rPr>
        <w:t xml:space="preserve">Но для этого самому учителю надо быть очень компетентным во многих вопросах образования. Поэтому повышение и совершенствование </w:t>
      </w:r>
      <w:proofErr w:type="spellStart"/>
      <w:proofErr w:type="gramStart"/>
      <w:r w:rsidRPr="00402D1F">
        <w:rPr>
          <w:color w:val="000000"/>
        </w:rPr>
        <w:t>ИКТ-компетентности</w:t>
      </w:r>
      <w:proofErr w:type="spellEnd"/>
      <w:proofErr w:type="gramEnd"/>
      <w:r w:rsidRPr="00402D1F">
        <w:rPr>
          <w:color w:val="000000"/>
        </w:rPr>
        <w:t xml:space="preserve"> педагогов является одной из важнейших задач, стоящих перед системой образования.</w:t>
      </w:r>
    </w:p>
    <w:p w:rsidR="00402D1F" w:rsidRPr="00402D1F" w:rsidRDefault="00402D1F" w:rsidP="00402D1F">
      <w:pPr>
        <w:pStyle w:val="a4"/>
        <w:rPr>
          <w:color w:val="000000"/>
        </w:rPr>
      </w:pPr>
      <w:r w:rsidRPr="00402D1F">
        <w:rPr>
          <w:color w:val="000000"/>
        </w:rPr>
        <w:t xml:space="preserve">Использование компьютерных технологий </w:t>
      </w:r>
      <w:proofErr w:type="gramStart"/>
      <w:r w:rsidRPr="00402D1F">
        <w:rPr>
          <w:color w:val="000000"/>
        </w:rPr>
        <w:t>–п</w:t>
      </w:r>
      <w:proofErr w:type="gramEnd"/>
      <w:r w:rsidRPr="00402D1F">
        <w:rPr>
          <w:color w:val="000000"/>
        </w:rPr>
        <w:t>озволяет в значительной степени оптимизировать процесс обучения.</w:t>
      </w:r>
    </w:p>
    <w:p w:rsidR="00402D1F" w:rsidRPr="00402D1F" w:rsidRDefault="00402D1F" w:rsidP="00402D1F">
      <w:pPr>
        <w:pStyle w:val="a4"/>
        <w:rPr>
          <w:color w:val="000000"/>
        </w:rPr>
      </w:pPr>
      <w:r w:rsidRPr="00402D1F">
        <w:rPr>
          <w:i/>
          <w:iCs/>
          <w:color w:val="000000"/>
        </w:rPr>
        <w:t>У младшего школьника лучше развито непроизвольное внимание</w:t>
      </w:r>
      <w:proofErr w:type="gramStart"/>
      <w:r w:rsidRPr="00402D1F">
        <w:rPr>
          <w:i/>
          <w:iCs/>
          <w:color w:val="000000"/>
        </w:rPr>
        <w:t> </w:t>
      </w:r>
      <w:r w:rsidRPr="00402D1F">
        <w:rPr>
          <w:color w:val="000000"/>
        </w:rPr>
        <w:t>.</w:t>
      </w:r>
      <w:proofErr w:type="gramEnd"/>
      <w:r w:rsidRPr="00402D1F">
        <w:rPr>
          <w:color w:val="000000"/>
        </w:rPr>
        <w:t xml:space="preserve"> Поэтому высокая эффективность </w:t>
      </w:r>
      <w:proofErr w:type="spellStart"/>
      <w:r w:rsidRPr="00402D1F">
        <w:rPr>
          <w:color w:val="000000"/>
        </w:rPr>
        <w:t>медиауроков</w:t>
      </w:r>
      <w:proofErr w:type="spellEnd"/>
      <w:r w:rsidRPr="00402D1F">
        <w:rPr>
          <w:color w:val="000000"/>
        </w:rPr>
        <w:t xml:space="preserve"> очевидна:</w:t>
      </w:r>
    </w:p>
    <w:p w:rsidR="00402D1F" w:rsidRPr="00402D1F" w:rsidRDefault="00402D1F" w:rsidP="00402D1F">
      <w:pPr>
        <w:pStyle w:val="a4"/>
        <w:rPr>
          <w:color w:val="000000"/>
        </w:rPr>
      </w:pPr>
      <w:r w:rsidRPr="00402D1F">
        <w:rPr>
          <w:color w:val="000000"/>
        </w:rPr>
        <w:t xml:space="preserve">повышается мотивация к учению за счет </w:t>
      </w:r>
      <w:proofErr w:type="spellStart"/>
      <w:r w:rsidRPr="00402D1F">
        <w:rPr>
          <w:color w:val="000000"/>
        </w:rPr>
        <w:t>мультимедийных</w:t>
      </w:r>
      <w:proofErr w:type="spellEnd"/>
      <w:r w:rsidRPr="00402D1F">
        <w:rPr>
          <w:color w:val="000000"/>
        </w:rPr>
        <w:t xml:space="preserve"> эффектов;</w:t>
      </w:r>
    </w:p>
    <w:p w:rsidR="00402D1F" w:rsidRPr="00402D1F" w:rsidRDefault="00402D1F" w:rsidP="00402D1F">
      <w:pPr>
        <w:pStyle w:val="a4"/>
        <w:rPr>
          <w:color w:val="000000"/>
        </w:rPr>
      </w:pPr>
      <w:r w:rsidRPr="00402D1F">
        <w:rPr>
          <w:color w:val="000000"/>
        </w:rPr>
        <w:t>повышается эффективность образовательного процесса за счёт наглядности; появления возможности моделировать объекты и явления;</w:t>
      </w:r>
    </w:p>
    <w:p w:rsidR="00402D1F" w:rsidRPr="00402D1F" w:rsidRDefault="00402D1F" w:rsidP="00402D1F">
      <w:pPr>
        <w:pStyle w:val="a4"/>
        <w:rPr>
          <w:color w:val="000000"/>
        </w:rPr>
      </w:pPr>
      <w:r w:rsidRPr="00402D1F">
        <w:rPr>
          <w:color w:val="000000"/>
        </w:rPr>
        <w:t>развивается наглядно-образное мышление;</w:t>
      </w:r>
    </w:p>
    <w:p w:rsidR="00402D1F" w:rsidRPr="00402D1F" w:rsidRDefault="00402D1F" w:rsidP="00402D1F">
      <w:pPr>
        <w:pStyle w:val="a4"/>
        <w:rPr>
          <w:color w:val="000000"/>
        </w:rPr>
      </w:pPr>
      <w:r w:rsidRPr="00402D1F">
        <w:rPr>
          <w:color w:val="000000"/>
        </w:rPr>
        <w:t>возможен индивидуальный подход в обучении.</w:t>
      </w:r>
    </w:p>
    <w:p w:rsidR="00402D1F" w:rsidRPr="00402D1F" w:rsidRDefault="00402D1F" w:rsidP="00402D1F">
      <w:pPr>
        <w:pStyle w:val="a4"/>
        <w:rPr>
          <w:color w:val="000000"/>
        </w:rPr>
      </w:pPr>
      <w:r w:rsidRPr="00402D1F">
        <w:rPr>
          <w:color w:val="000000"/>
        </w:rPr>
        <w:t>Мотивы обучения становятся более устойчивыми, появляется интерес к предмету. Использование на уроке современных технологий влияет на формирование положительной атмосферы в классе.</w:t>
      </w:r>
      <w:r w:rsidRPr="00402D1F">
        <w:rPr>
          <w:color w:val="000000"/>
        </w:rPr>
        <w:br/>
        <w:t>Применение ИКТ возможно на любых уроках (математика, русский язык, литературное чтение и т.д.), а также во внеклассной работе. Работа с электронными детскими энциклопедиями даёт возможность, сэкономив время, найти необходимую информацию в нужном разделе.</w:t>
      </w:r>
    </w:p>
    <w:p w:rsidR="00402D1F" w:rsidRPr="00402D1F" w:rsidRDefault="00402D1F" w:rsidP="00402D1F">
      <w:pPr>
        <w:pStyle w:val="a4"/>
        <w:rPr>
          <w:color w:val="000000"/>
        </w:rPr>
      </w:pPr>
      <w:r w:rsidRPr="00402D1F">
        <w:rPr>
          <w:color w:val="000000"/>
        </w:rPr>
        <w:lastRenderedPageBreak/>
        <w:t>Применение компьютера – эффективный метод в разви</w:t>
      </w:r>
      <w:r w:rsidRPr="00402D1F">
        <w:rPr>
          <w:color w:val="000000"/>
        </w:rPr>
        <w:softHyphen/>
        <w:t>тии познавательных процессов. Применение в школе компьютерной тех</w:t>
      </w:r>
      <w:r w:rsidRPr="00402D1F">
        <w:rPr>
          <w:color w:val="000000"/>
        </w:rPr>
        <w:softHyphen/>
        <w:t>нологии учителями начальных классов поможет сделать школьное преподава</w:t>
      </w:r>
      <w:r w:rsidRPr="00402D1F">
        <w:rPr>
          <w:color w:val="000000"/>
        </w:rPr>
        <w:softHyphen/>
        <w:t>ние более эффективным. В настоящее время ещё идет разработка про</w:t>
      </w:r>
      <w:r w:rsidRPr="00402D1F">
        <w:rPr>
          <w:color w:val="000000"/>
        </w:rPr>
        <w:softHyphen/>
        <w:t>граммно-комплексного подхода компьютерного обучения в начальной школе.</w:t>
      </w:r>
    </w:p>
    <w:p w:rsidR="00402D1F" w:rsidRDefault="00402D1F" w:rsidP="00402D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2D1F" w:rsidRPr="00BF0FC6" w:rsidRDefault="00402D1F" w:rsidP="00402D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Решили:</w:t>
      </w:r>
    </w:p>
    <w:p w:rsidR="00402D1F" w:rsidRPr="00BF0FC6" w:rsidRDefault="00402D1F" w:rsidP="00402D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F0FC6">
        <w:rPr>
          <w:color w:val="000000"/>
        </w:rPr>
        <w:t>1. Признать работу учителей по темам самообразования продуктивной.</w:t>
      </w:r>
    </w:p>
    <w:p w:rsidR="00402D1F" w:rsidRPr="00100896" w:rsidRDefault="00402D1F" w:rsidP="00402D1F">
      <w:pPr>
        <w:pStyle w:val="a4"/>
        <w:jc w:val="right"/>
      </w:pPr>
      <w:r>
        <w:t>за – 9</w:t>
      </w:r>
    </w:p>
    <w:p w:rsidR="00402D1F" w:rsidRPr="00100896" w:rsidRDefault="00402D1F" w:rsidP="00402D1F">
      <w:pPr>
        <w:pStyle w:val="a4"/>
        <w:jc w:val="right"/>
      </w:pPr>
      <w:r w:rsidRPr="00100896">
        <w:t>против-0</w:t>
      </w:r>
    </w:p>
    <w:p w:rsidR="00402D1F" w:rsidRPr="00453128" w:rsidRDefault="00402D1F" w:rsidP="00402D1F">
      <w:pPr>
        <w:pStyle w:val="a4"/>
        <w:jc w:val="right"/>
      </w:pPr>
      <w:r w:rsidRPr="00100896">
        <w:t xml:space="preserve">воздержались </w:t>
      </w:r>
      <w:r>
        <w:t>–</w:t>
      </w:r>
      <w:r w:rsidRPr="00100896">
        <w:t xml:space="preserve"> 0</w:t>
      </w:r>
    </w:p>
    <w:p w:rsidR="00251ACA" w:rsidRDefault="00251ACA" w:rsidP="00402D1F">
      <w:pPr>
        <w:pStyle w:val="a4"/>
        <w:rPr>
          <w:lang w:eastAsia="en-US"/>
        </w:rPr>
      </w:pPr>
    </w:p>
    <w:p w:rsidR="00251ACA" w:rsidRDefault="00251ACA" w:rsidP="00E16232">
      <w:pPr>
        <w:pStyle w:val="a4"/>
        <w:jc w:val="right"/>
        <w:rPr>
          <w:lang w:eastAsia="en-US"/>
        </w:rPr>
      </w:pPr>
    </w:p>
    <w:p w:rsidR="00402D1F" w:rsidRPr="00CA1941" w:rsidRDefault="00402D1F" w:rsidP="00402D1F">
      <w:pPr>
        <w:pStyle w:val="a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</w:t>
      </w:r>
      <w:r w:rsidRPr="00CA1941">
        <w:rPr>
          <w:lang w:eastAsia="en-US"/>
        </w:rPr>
        <w:t>Руководитель МО</w:t>
      </w:r>
      <w:proofErr w:type="gramStart"/>
      <w:r w:rsidRPr="00CA1941">
        <w:rPr>
          <w:lang w:eastAsia="en-US"/>
        </w:rPr>
        <w:t>________________/П</w:t>
      </w:r>
      <w:proofErr w:type="gramEnd"/>
      <w:r w:rsidRPr="00CA1941">
        <w:rPr>
          <w:lang w:eastAsia="en-US"/>
        </w:rPr>
        <w:t>ороло Т.А.</w:t>
      </w:r>
    </w:p>
    <w:p w:rsidR="00402D1F" w:rsidRDefault="00402D1F" w:rsidP="00E16232">
      <w:pPr>
        <w:pStyle w:val="a4"/>
        <w:jc w:val="right"/>
        <w:rPr>
          <w:lang w:eastAsia="en-US"/>
        </w:rPr>
      </w:pPr>
    </w:p>
    <w:p w:rsidR="00E16232" w:rsidRDefault="00E16232" w:rsidP="00E16232">
      <w:pPr>
        <w:pStyle w:val="a4"/>
        <w:jc w:val="right"/>
        <w:rPr>
          <w:lang w:eastAsia="en-US"/>
        </w:rPr>
      </w:pPr>
      <w:r w:rsidRPr="00CA1941">
        <w:rPr>
          <w:lang w:eastAsia="en-US"/>
        </w:rPr>
        <w:t>Секретарь: ______</w:t>
      </w:r>
      <w:r>
        <w:rPr>
          <w:lang w:eastAsia="en-US"/>
        </w:rPr>
        <w:t>_____________ /</w:t>
      </w:r>
      <w:proofErr w:type="spellStart"/>
      <w:r>
        <w:rPr>
          <w:lang w:eastAsia="en-US"/>
        </w:rPr>
        <w:t>Письменская</w:t>
      </w:r>
      <w:proofErr w:type="spellEnd"/>
      <w:r>
        <w:rPr>
          <w:lang w:eastAsia="en-US"/>
        </w:rPr>
        <w:t xml:space="preserve"> Н.Н.</w:t>
      </w:r>
    </w:p>
    <w:p w:rsidR="00E16232" w:rsidRPr="00CA1941" w:rsidRDefault="00E16232" w:rsidP="00E16232">
      <w:pPr>
        <w:rPr>
          <w:rFonts w:ascii="Times New Roman" w:hAnsi="Times New Roman" w:cs="Times New Roman"/>
          <w:sz w:val="24"/>
          <w:szCs w:val="24"/>
        </w:rPr>
      </w:pPr>
    </w:p>
    <w:sectPr w:rsidR="00E16232" w:rsidRPr="00CA1941" w:rsidSect="0055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B87"/>
    <w:multiLevelType w:val="hybridMultilevel"/>
    <w:tmpl w:val="7E68E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70B9D"/>
    <w:multiLevelType w:val="hybridMultilevel"/>
    <w:tmpl w:val="42D8E134"/>
    <w:lvl w:ilvl="0" w:tplc="507E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001CD"/>
    <w:multiLevelType w:val="multilevel"/>
    <w:tmpl w:val="6B3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57747"/>
    <w:multiLevelType w:val="multilevel"/>
    <w:tmpl w:val="58B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16B3C"/>
    <w:multiLevelType w:val="hybridMultilevel"/>
    <w:tmpl w:val="308CC050"/>
    <w:lvl w:ilvl="0" w:tplc="F32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A6023"/>
    <w:multiLevelType w:val="multilevel"/>
    <w:tmpl w:val="ECB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677FB"/>
    <w:multiLevelType w:val="hybridMultilevel"/>
    <w:tmpl w:val="A92EBB4C"/>
    <w:lvl w:ilvl="0" w:tplc="6568D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674C8"/>
    <w:multiLevelType w:val="multilevel"/>
    <w:tmpl w:val="C6C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607B"/>
    <w:multiLevelType w:val="multilevel"/>
    <w:tmpl w:val="4B36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378DF"/>
    <w:multiLevelType w:val="hybridMultilevel"/>
    <w:tmpl w:val="EBAA93B4"/>
    <w:lvl w:ilvl="0" w:tplc="4EE29B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B742F"/>
    <w:multiLevelType w:val="multilevel"/>
    <w:tmpl w:val="1B4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6232"/>
    <w:rsid w:val="00136641"/>
    <w:rsid w:val="001A5716"/>
    <w:rsid w:val="00251ACA"/>
    <w:rsid w:val="00261D93"/>
    <w:rsid w:val="00402D1F"/>
    <w:rsid w:val="00465E3D"/>
    <w:rsid w:val="00512BEB"/>
    <w:rsid w:val="00526362"/>
    <w:rsid w:val="005569F9"/>
    <w:rsid w:val="00676EF3"/>
    <w:rsid w:val="008A2105"/>
    <w:rsid w:val="008B30EB"/>
    <w:rsid w:val="00A9664F"/>
    <w:rsid w:val="00AC046E"/>
    <w:rsid w:val="00B30739"/>
    <w:rsid w:val="00BA1A31"/>
    <w:rsid w:val="00BD05B1"/>
    <w:rsid w:val="00D6035A"/>
    <w:rsid w:val="00D85EFD"/>
    <w:rsid w:val="00E013FC"/>
    <w:rsid w:val="00E16232"/>
    <w:rsid w:val="00F1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9"/>
  </w:style>
  <w:style w:type="paragraph" w:styleId="2">
    <w:name w:val="heading 2"/>
    <w:basedOn w:val="a"/>
    <w:link w:val="20"/>
    <w:uiPriority w:val="9"/>
    <w:qFormat/>
    <w:rsid w:val="00A96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232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E1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162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623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E1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16232"/>
  </w:style>
  <w:style w:type="paragraph" w:customStyle="1" w:styleId="c25">
    <w:name w:val="c25"/>
    <w:basedOn w:val="a"/>
    <w:rsid w:val="00E1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1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16232"/>
  </w:style>
  <w:style w:type="paragraph" w:customStyle="1" w:styleId="c18">
    <w:name w:val="c18"/>
    <w:basedOn w:val="a"/>
    <w:rsid w:val="00E1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66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9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76EF3"/>
  </w:style>
  <w:style w:type="character" w:customStyle="1" w:styleId="c17">
    <w:name w:val="c17"/>
    <w:basedOn w:val="a0"/>
    <w:rsid w:val="00676EF3"/>
  </w:style>
  <w:style w:type="character" w:customStyle="1" w:styleId="c21">
    <w:name w:val="c21"/>
    <w:basedOn w:val="a0"/>
    <w:rsid w:val="00676EF3"/>
  </w:style>
  <w:style w:type="paragraph" w:customStyle="1" w:styleId="c4">
    <w:name w:val="c4"/>
    <w:basedOn w:val="a"/>
    <w:rsid w:val="006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76EF3"/>
  </w:style>
  <w:style w:type="paragraph" w:customStyle="1" w:styleId="c3">
    <w:name w:val="c3"/>
    <w:basedOn w:val="a"/>
    <w:rsid w:val="006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6EF3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251ACA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25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Татьяна</cp:lastModifiedBy>
  <cp:revision>6</cp:revision>
  <dcterms:created xsi:type="dcterms:W3CDTF">2020-06-15T07:14:00Z</dcterms:created>
  <dcterms:modified xsi:type="dcterms:W3CDTF">2020-07-30T09:36:00Z</dcterms:modified>
</cp:coreProperties>
</file>