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51" w:rsidRPr="000E0507" w:rsidRDefault="002E715D">
      <w:pPr>
        <w:autoSpaceDE w:val="0"/>
        <w:spacing w:before="1" w:after="1"/>
        <w:jc w:val="both"/>
        <w:rPr>
          <w:color w:val="auto"/>
          <w:lang w:val="ru-RU"/>
        </w:rPr>
      </w:pPr>
      <w:r>
        <w:rPr>
          <w:color w:val="auto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8.75pt">
            <v:imagedata r:id="rId6" o:title="15"/>
          </v:shape>
        </w:pict>
      </w:r>
    </w:p>
    <w:p w:rsidR="00835451" w:rsidRDefault="00835451">
      <w:pPr>
        <w:autoSpaceDE w:val="0"/>
        <w:spacing w:before="1" w:after="1"/>
        <w:jc w:val="both"/>
        <w:rPr>
          <w:rFonts w:eastAsia="Times New Roman CYR" w:cs="Times New Roman CYR"/>
          <w:b/>
          <w:bCs/>
          <w:color w:val="1C1C23"/>
          <w:sz w:val="28"/>
          <w:szCs w:val="28"/>
          <w:lang w:val="ru-RU"/>
        </w:rPr>
      </w:pPr>
      <w:r>
        <w:rPr>
          <w:rFonts w:eastAsia="Times New Roman CYR" w:cs="Times New Roman CYR"/>
          <w:b/>
          <w:bCs/>
          <w:color w:val="1C1C23"/>
          <w:sz w:val="28"/>
          <w:szCs w:val="28"/>
          <w:lang w:val="ru-RU"/>
        </w:rPr>
        <w:t xml:space="preserve"> </w:t>
      </w:r>
    </w:p>
    <w:p w:rsidR="00835451" w:rsidRPr="000E0507" w:rsidRDefault="00835451" w:rsidP="00E3099D">
      <w:pPr>
        <w:autoSpaceDE w:val="0"/>
        <w:spacing w:before="1" w:after="1"/>
        <w:ind w:left="-426"/>
        <w:jc w:val="both"/>
        <w:rPr>
          <w:rFonts w:eastAsia="Times New Roman" w:cs="Times New Roman"/>
          <w:color w:val="14151C"/>
          <w:sz w:val="27"/>
          <w:szCs w:val="27"/>
          <w:lang w:val="ru-RU"/>
        </w:rPr>
      </w:pPr>
      <w:r w:rsidRPr="0069022F">
        <w:rPr>
          <w:rFonts w:ascii="Times New Roman CYR" w:eastAsia="Times New Roman CYR" w:hAnsi="Times New Roman CYR" w:cs="Times New Roman CYR"/>
          <w:bCs/>
          <w:iCs/>
          <w:color w:val="14151C"/>
          <w:sz w:val="27"/>
          <w:szCs w:val="27"/>
          <w:lang w:val="ru-RU"/>
        </w:rPr>
        <w:lastRenderedPageBreak/>
        <w:t>пастой</w:t>
      </w:r>
      <w:r w:rsidRPr="000E0507">
        <w:rPr>
          <w:rFonts w:eastAsia="Times New Roman" w:cs="Times New Roman"/>
          <w:b/>
          <w:bCs/>
          <w:i/>
          <w:iCs/>
          <w:color w:val="14151C"/>
          <w:sz w:val="27"/>
          <w:szCs w:val="27"/>
          <w:lang w:val="ru-RU"/>
        </w:rPr>
        <w:t>.</w:t>
      </w:r>
      <w:r w:rsidRPr="000E0507">
        <w:rPr>
          <w:rFonts w:eastAsia="Times New Roman" w:cs="Times New Roman"/>
          <w:i/>
          <w:iCs/>
          <w:color w:val="14151C"/>
          <w:sz w:val="27"/>
          <w:szCs w:val="27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Стирать записи в журна</w:t>
      </w:r>
      <w:r>
        <w:rPr>
          <w:rFonts w:ascii="Times New Roman CYR" w:eastAsia="Times New Roman CYR" w:hAnsi="Times New Roman CYR" w:cs="Times New Roman CYR"/>
          <w:color w:val="323239"/>
          <w:sz w:val="27"/>
          <w:szCs w:val="27"/>
          <w:lang w:val="ru-RU"/>
        </w:rPr>
        <w:t>л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 xml:space="preserve">е </w:t>
      </w:r>
      <w:r w:rsidRPr="0069022F">
        <w:rPr>
          <w:rFonts w:ascii="Times New Roman CYR" w:eastAsia="Times New Roman CYR" w:hAnsi="Times New Roman CYR" w:cs="Times New Roman CYR"/>
          <w:bCs/>
          <w:iCs/>
          <w:color w:val="14151C"/>
          <w:sz w:val="27"/>
          <w:szCs w:val="27"/>
          <w:lang w:val="ru-RU"/>
        </w:rPr>
        <w:t>категорически запрещается</w:t>
      </w:r>
      <w:r w:rsidRPr="0069022F">
        <w:rPr>
          <w:rFonts w:eastAsia="Times New Roman" w:cs="Times New Roman"/>
          <w:iCs/>
          <w:color w:val="14151C"/>
          <w:sz w:val="27"/>
          <w:szCs w:val="27"/>
          <w:lang w:val="ru-RU"/>
        </w:rPr>
        <w:t>.</w:t>
      </w:r>
      <w:r w:rsidRPr="000E0507">
        <w:rPr>
          <w:rFonts w:eastAsia="Times New Roman" w:cs="Times New Roman"/>
          <w:i/>
          <w:iCs/>
          <w:color w:val="14151C"/>
          <w:sz w:val="27"/>
          <w:szCs w:val="27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 xml:space="preserve">В исключительных случаях при исправлении оценки учитель должен </w:t>
      </w:r>
      <w:r w:rsidRPr="0069022F">
        <w:rPr>
          <w:rFonts w:ascii="Times New Roman CYR" w:eastAsia="Times New Roman CYR" w:hAnsi="Times New Roman CYR" w:cs="Times New Roman CYR"/>
          <w:bCs/>
          <w:iCs/>
          <w:color w:val="14151C"/>
          <w:sz w:val="27"/>
          <w:szCs w:val="27"/>
          <w:lang w:val="ru-RU"/>
        </w:rPr>
        <w:t>аккуратно зачеркнуть</w:t>
      </w:r>
      <w:r>
        <w:rPr>
          <w:rFonts w:ascii="Times New Roman CYR" w:eastAsia="Times New Roman CYR" w:hAnsi="Times New Roman CYR" w:cs="Times New Roman CYR"/>
          <w:i/>
          <w:iCs/>
          <w:color w:val="14151C"/>
          <w:sz w:val="27"/>
          <w:szCs w:val="27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ошибоч</w:t>
      </w:r>
      <w:r>
        <w:rPr>
          <w:rFonts w:ascii="Times New Roman CYR" w:eastAsia="Times New Roman CYR" w:hAnsi="Times New Roman CYR" w:cs="Times New Roman CYR"/>
          <w:color w:val="323239"/>
          <w:sz w:val="27"/>
          <w:szCs w:val="27"/>
          <w:lang w:val="ru-RU"/>
        </w:rPr>
        <w:t>ну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ю оценку</w:t>
      </w:r>
      <w:r w:rsidRPr="000E0507">
        <w:rPr>
          <w:rFonts w:eastAsia="Times New Roman" w:cs="Times New Roman"/>
          <w:color w:val="14151C"/>
          <w:sz w:val="27"/>
          <w:szCs w:val="27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выставить рядом соответствующую и завери</w:t>
      </w:r>
      <w:r>
        <w:rPr>
          <w:rFonts w:ascii="Times New Roman CYR" w:eastAsia="Times New Roman CYR" w:hAnsi="Times New Roman CYR" w:cs="Times New Roman CYR"/>
          <w:color w:val="323239"/>
          <w:sz w:val="27"/>
          <w:szCs w:val="27"/>
          <w:lang w:val="ru-RU"/>
        </w:rPr>
        <w:t>т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 xml:space="preserve">ь </w:t>
      </w:r>
      <w:r>
        <w:rPr>
          <w:rFonts w:ascii="Times New Roman CYR" w:eastAsia="Times New Roman CYR" w:hAnsi="Times New Roman CYR" w:cs="Times New Roman CYR"/>
          <w:color w:val="323239"/>
          <w:sz w:val="27"/>
          <w:szCs w:val="27"/>
          <w:lang w:val="ru-RU"/>
        </w:rPr>
        <w:t>д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 xml:space="preserve">остоверность исправления </w:t>
      </w:r>
      <w:r w:rsidR="0069022F"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 xml:space="preserve"> подпи</w:t>
      </w:r>
      <w:r w:rsidR="004C7481"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с</w:t>
      </w:r>
      <w:r w:rsidR="0069022F"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ью директора  и печатью.</w:t>
      </w:r>
    </w:p>
    <w:p w:rsidR="00835451" w:rsidRPr="000E0507" w:rsidRDefault="00835451" w:rsidP="00E3099D">
      <w:pPr>
        <w:autoSpaceDE w:val="0"/>
        <w:spacing w:before="1" w:after="1"/>
        <w:ind w:left="-426"/>
        <w:jc w:val="both"/>
        <w:rPr>
          <w:rFonts w:eastAsia="Times New Roman" w:cs="Times New Roman"/>
          <w:color w:val="14151C"/>
          <w:sz w:val="27"/>
          <w:szCs w:val="27"/>
          <w:lang w:val="ru-RU"/>
        </w:rPr>
      </w:pPr>
      <w:r w:rsidRPr="000E0507">
        <w:rPr>
          <w:rFonts w:eastAsia="Times New Roman" w:cs="Times New Roman"/>
          <w:color w:val="14151C"/>
          <w:sz w:val="27"/>
          <w:szCs w:val="27"/>
          <w:lang w:val="ru-RU"/>
        </w:rPr>
        <w:t>11</w:t>
      </w:r>
      <w:r w:rsidRPr="000E0507">
        <w:rPr>
          <w:rFonts w:eastAsia="Times New Roman" w:cs="Times New Roman"/>
          <w:color w:val="000005"/>
          <w:sz w:val="27"/>
          <w:szCs w:val="27"/>
          <w:lang w:val="ru-RU"/>
        </w:rPr>
        <w:t>.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В лицее устанавливается следующий порядок записи замещенных уроков</w:t>
      </w:r>
      <w:r w:rsidR="00016A8B">
        <w:rPr>
          <w:rFonts w:eastAsia="Times New Roman" w:cs="Times New Roman"/>
          <w:color w:val="14151C"/>
          <w:sz w:val="27"/>
          <w:szCs w:val="27"/>
          <w:lang w:val="ru-RU"/>
        </w:rPr>
        <w:t>:</w:t>
      </w:r>
      <w:r w:rsidRPr="000E0507">
        <w:rPr>
          <w:rFonts w:eastAsia="Times New Roman" w:cs="Times New Roman"/>
          <w:color w:val="14151C"/>
          <w:sz w:val="27"/>
          <w:szCs w:val="27"/>
          <w:lang w:val="ru-RU"/>
        </w:rPr>
        <w:t xml:space="preserve"> </w:t>
      </w:r>
    </w:p>
    <w:p w:rsidR="00835451" w:rsidRPr="0069022F" w:rsidRDefault="00016A8B" w:rsidP="00E3099D">
      <w:pPr>
        <w:numPr>
          <w:ilvl w:val="0"/>
          <w:numId w:val="2"/>
        </w:numPr>
        <w:tabs>
          <w:tab w:val="left" w:pos="691"/>
        </w:tabs>
        <w:autoSpaceDE w:val="0"/>
        <w:spacing w:before="1" w:after="1"/>
        <w:ind w:left="-426"/>
        <w:jc w:val="both"/>
        <w:rPr>
          <w:rFonts w:eastAsia="Times New Roman" w:cs="Times New Roman"/>
          <w:bCs/>
          <w:iCs/>
          <w:color w:val="000005"/>
          <w:sz w:val="27"/>
          <w:szCs w:val="27"/>
          <w:lang w:val="ru-RU"/>
        </w:rPr>
      </w:pP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п</w:t>
      </w:r>
      <w:r w:rsidR="00835451"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 xml:space="preserve">ри замещении уроков учителем другой предметной области запись замещения следует сделать </w:t>
      </w:r>
      <w:r w:rsidR="00835451" w:rsidRPr="0069022F">
        <w:rPr>
          <w:rFonts w:ascii="Times New Roman CYR" w:eastAsia="Times New Roman CYR" w:hAnsi="Times New Roman CYR" w:cs="Times New Roman CYR"/>
          <w:bCs/>
          <w:iCs/>
          <w:color w:val="14151C"/>
          <w:sz w:val="27"/>
          <w:szCs w:val="27"/>
          <w:lang w:val="ru-RU"/>
        </w:rPr>
        <w:t>на странице св</w:t>
      </w:r>
      <w:r w:rsidR="00835451" w:rsidRPr="0069022F">
        <w:rPr>
          <w:rFonts w:ascii="Times New Roman CYR" w:eastAsia="Times New Roman CYR" w:hAnsi="Times New Roman CYR" w:cs="Times New Roman CYR"/>
          <w:bCs/>
          <w:iCs/>
          <w:color w:val="000005"/>
          <w:sz w:val="27"/>
          <w:szCs w:val="27"/>
          <w:lang w:val="ru-RU"/>
        </w:rPr>
        <w:t>о</w:t>
      </w:r>
      <w:r w:rsidR="00835451" w:rsidRPr="0069022F">
        <w:rPr>
          <w:rFonts w:ascii="Times New Roman CYR" w:eastAsia="Times New Roman CYR" w:hAnsi="Times New Roman CYR" w:cs="Times New Roman CYR"/>
          <w:bCs/>
          <w:iCs/>
          <w:color w:val="14151C"/>
          <w:sz w:val="27"/>
          <w:szCs w:val="27"/>
          <w:lang w:val="ru-RU"/>
        </w:rPr>
        <w:t>его предмета</w:t>
      </w:r>
      <w:r>
        <w:rPr>
          <w:rFonts w:eastAsia="Times New Roman" w:cs="Times New Roman"/>
          <w:bCs/>
          <w:iCs/>
          <w:color w:val="000005"/>
          <w:sz w:val="27"/>
          <w:szCs w:val="27"/>
          <w:lang w:val="ru-RU"/>
        </w:rPr>
        <w:t>;</w:t>
      </w:r>
      <w:r w:rsidR="00835451" w:rsidRPr="0069022F">
        <w:rPr>
          <w:rFonts w:eastAsia="Times New Roman" w:cs="Times New Roman"/>
          <w:bCs/>
          <w:iCs/>
          <w:color w:val="000005"/>
          <w:sz w:val="27"/>
          <w:szCs w:val="27"/>
          <w:lang w:val="ru-RU"/>
        </w:rPr>
        <w:t xml:space="preserve"> </w:t>
      </w:r>
    </w:p>
    <w:p w:rsidR="00835451" w:rsidRPr="0069022F" w:rsidRDefault="00016A8B" w:rsidP="00E3099D">
      <w:pPr>
        <w:numPr>
          <w:ilvl w:val="0"/>
          <w:numId w:val="2"/>
        </w:numPr>
        <w:tabs>
          <w:tab w:val="left" w:pos="691"/>
        </w:tabs>
        <w:autoSpaceDE w:val="0"/>
        <w:spacing w:before="1" w:after="1"/>
        <w:ind w:left="-426"/>
        <w:jc w:val="both"/>
        <w:rPr>
          <w:rFonts w:eastAsia="Times New Roman" w:cs="Times New Roman"/>
          <w:bCs/>
          <w:iCs/>
          <w:color w:val="14151C"/>
          <w:sz w:val="27"/>
          <w:szCs w:val="27"/>
          <w:lang w:val="ru-RU"/>
        </w:rPr>
      </w:pP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п</w:t>
      </w:r>
      <w:r w:rsidR="00835451"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 xml:space="preserve">ри замещении уроков </w:t>
      </w:r>
      <w:r w:rsidR="00835451">
        <w:rPr>
          <w:rFonts w:ascii="Times New Roman CYR" w:eastAsia="Times New Roman CYR" w:hAnsi="Times New Roman CYR" w:cs="Times New Roman CYR"/>
          <w:color w:val="323239"/>
          <w:sz w:val="27"/>
          <w:szCs w:val="27"/>
          <w:lang w:val="ru-RU"/>
        </w:rPr>
        <w:t>у</w:t>
      </w:r>
      <w:r w:rsidR="00835451"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 xml:space="preserve">чителем данной предметной области запись замещения следует сделать </w:t>
      </w:r>
      <w:r w:rsidR="00835451" w:rsidRPr="0069022F">
        <w:rPr>
          <w:rFonts w:ascii="Times New Roman CYR" w:eastAsia="Times New Roman CYR" w:hAnsi="Times New Roman CYR" w:cs="Times New Roman CYR"/>
          <w:bCs/>
          <w:iCs/>
          <w:color w:val="14151C"/>
          <w:sz w:val="27"/>
          <w:szCs w:val="27"/>
          <w:lang w:val="ru-RU"/>
        </w:rPr>
        <w:t>на странице замещаемого предмета</w:t>
      </w:r>
      <w:r>
        <w:rPr>
          <w:rFonts w:eastAsia="Times New Roman" w:cs="Times New Roman"/>
          <w:bCs/>
          <w:iCs/>
          <w:color w:val="14151C"/>
          <w:sz w:val="27"/>
          <w:szCs w:val="27"/>
          <w:lang w:val="ru-RU"/>
        </w:rPr>
        <w:t>;</w:t>
      </w:r>
      <w:r w:rsidR="00835451" w:rsidRPr="0069022F">
        <w:rPr>
          <w:rFonts w:eastAsia="Times New Roman" w:cs="Times New Roman"/>
          <w:bCs/>
          <w:iCs/>
          <w:color w:val="14151C"/>
          <w:sz w:val="27"/>
          <w:szCs w:val="27"/>
          <w:lang w:val="ru-RU"/>
        </w:rPr>
        <w:t xml:space="preserve"> </w:t>
      </w:r>
    </w:p>
    <w:p w:rsidR="00835451" w:rsidRPr="000E0507" w:rsidRDefault="00016A8B" w:rsidP="00E3099D">
      <w:pPr>
        <w:numPr>
          <w:ilvl w:val="0"/>
          <w:numId w:val="2"/>
        </w:numPr>
        <w:tabs>
          <w:tab w:val="left" w:pos="691"/>
        </w:tabs>
        <w:autoSpaceDE w:val="0"/>
        <w:spacing w:before="1" w:after="1"/>
        <w:ind w:left="-426"/>
        <w:jc w:val="both"/>
        <w:rPr>
          <w:rFonts w:eastAsia="Times New Roman" w:cs="Times New Roman"/>
          <w:color w:val="14151C"/>
          <w:sz w:val="27"/>
          <w:szCs w:val="27"/>
          <w:lang w:val="ru-RU"/>
        </w:rPr>
      </w:pP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п</w:t>
      </w:r>
      <w:r w:rsidR="00835451"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ри записи замещения обязательно указать дату</w:t>
      </w:r>
      <w:r w:rsidR="00835451" w:rsidRPr="000E0507">
        <w:rPr>
          <w:rFonts w:eastAsia="Times New Roman" w:cs="Times New Roman"/>
          <w:color w:val="323239"/>
          <w:sz w:val="27"/>
          <w:szCs w:val="27"/>
          <w:lang w:val="ru-RU"/>
        </w:rPr>
        <w:t xml:space="preserve">, </w:t>
      </w:r>
      <w:r w:rsidR="00835451"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тему урока</w:t>
      </w:r>
      <w:r w:rsidR="00835451" w:rsidRPr="000E0507">
        <w:rPr>
          <w:rFonts w:eastAsia="Times New Roman" w:cs="Times New Roman"/>
          <w:color w:val="323239"/>
          <w:sz w:val="27"/>
          <w:szCs w:val="27"/>
          <w:lang w:val="ru-RU"/>
        </w:rPr>
        <w:t xml:space="preserve">, </w:t>
      </w:r>
      <w:r w:rsidR="00835451"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домашнее задание</w:t>
      </w:r>
      <w:r w:rsidR="00835451" w:rsidRPr="000E0507">
        <w:rPr>
          <w:rFonts w:eastAsia="Times New Roman" w:cs="Times New Roman"/>
          <w:color w:val="323239"/>
          <w:sz w:val="27"/>
          <w:szCs w:val="27"/>
          <w:lang w:val="ru-RU"/>
        </w:rPr>
        <w:t xml:space="preserve">, </w:t>
      </w:r>
      <w:r w:rsidR="00835451"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 xml:space="preserve">записать слово </w:t>
      </w:r>
      <w:r w:rsidR="00835451" w:rsidRPr="0069022F">
        <w:rPr>
          <w:rFonts w:eastAsia="Times New Roman" w:cs="Times New Roman"/>
          <w:bCs/>
          <w:iCs/>
          <w:color w:val="14151C"/>
          <w:sz w:val="27"/>
          <w:szCs w:val="27"/>
          <w:lang w:val="ru-RU"/>
        </w:rPr>
        <w:t>«</w:t>
      </w:r>
      <w:r w:rsidR="00835451" w:rsidRPr="0069022F">
        <w:rPr>
          <w:rFonts w:ascii="Times New Roman CYR" w:eastAsia="Times New Roman CYR" w:hAnsi="Times New Roman CYR" w:cs="Times New Roman CYR"/>
          <w:bCs/>
          <w:iCs/>
          <w:color w:val="14151C"/>
          <w:sz w:val="27"/>
          <w:szCs w:val="27"/>
          <w:lang w:val="ru-RU"/>
        </w:rPr>
        <w:t>замещение</w:t>
      </w:r>
      <w:r w:rsidR="00835451" w:rsidRPr="0069022F">
        <w:rPr>
          <w:rFonts w:eastAsia="Times New Roman" w:cs="Times New Roman"/>
          <w:bCs/>
          <w:iCs/>
          <w:color w:val="14151C"/>
          <w:sz w:val="27"/>
          <w:szCs w:val="27"/>
          <w:lang w:val="ru-RU"/>
        </w:rPr>
        <w:t>»</w:t>
      </w:r>
      <w:r w:rsidR="00835451" w:rsidRPr="000E0507">
        <w:rPr>
          <w:rFonts w:eastAsia="Times New Roman" w:cs="Times New Roman"/>
          <w:i/>
          <w:iCs/>
          <w:color w:val="14151C"/>
          <w:sz w:val="27"/>
          <w:szCs w:val="27"/>
          <w:lang w:val="ru-RU"/>
        </w:rPr>
        <w:t xml:space="preserve"> </w:t>
      </w:r>
      <w:r w:rsidR="00835451"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и поставить подп</w:t>
      </w:r>
      <w:r w:rsidR="00835451">
        <w:rPr>
          <w:rFonts w:ascii="Times New Roman CYR" w:eastAsia="Times New Roman CYR" w:hAnsi="Times New Roman CYR" w:cs="Times New Roman CYR"/>
          <w:color w:val="323239"/>
          <w:sz w:val="27"/>
          <w:szCs w:val="27"/>
          <w:lang w:val="ru-RU"/>
        </w:rPr>
        <w:t>и</w:t>
      </w:r>
      <w:r w:rsidR="00835451"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сь</w:t>
      </w:r>
      <w:r w:rsidR="00835451" w:rsidRPr="000E0507">
        <w:rPr>
          <w:rFonts w:eastAsia="Times New Roman" w:cs="Times New Roman"/>
          <w:color w:val="14151C"/>
          <w:sz w:val="27"/>
          <w:szCs w:val="27"/>
          <w:lang w:val="ru-RU"/>
        </w:rPr>
        <w:t xml:space="preserve">. </w:t>
      </w:r>
    </w:p>
    <w:p w:rsidR="00835451" w:rsidRPr="000E0507" w:rsidRDefault="00835451" w:rsidP="00E3099D">
      <w:pPr>
        <w:autoSpaceDE w:val="0"/>
        <w:spacing w:before="1" w:after="1"/>
        <w:ind w:left="-426"/>
        <w:jc w:val="both"/>
        <w:rPr>
          <w:rFonts w:eastAsia="Times New Roman" w:cs="Times New Roman"/>
          <w:color w:val="14151C"/>
          <w:sz w:val="27"/>
          <w:szCs w:val="27"/>
          <w:lang w:val="ru-RU"/>
        </w:rPr>
      </w:pPr>
      <w:r w:rsidRPr="000E0507">
        <w:rPr>
          <w:rFonts w:eastAsia="Times New Roman" w:cs="Times New Roman"/>
          <w:color w:val="14151C"/>
          <w:sz w:val="27"/>
          <w:szCs w:val="27"/>
          <w:lang w:val="ru-RU"/>
        </w:rPr>
        <w:t>1</w:t>
      </w:r>
      <w:r w:rsidR="000E0507">
        <w:rPr>
          <w:rFonts w:eastAsia="Times New Roman" w:cs="Times New Roman"/>
          <w:color w:val="14151C"/>
          <w:sz w:val="27"/>
          <w:szCs w:val="27"/>
          <w:lang w:val="ru-RU"/>
        </w:rPr>
        <w:t>2</w:t>
      </w:r>
      <w:r w:rsidRPr="000E0507">
        <w:rPr>
          <w:rFonts w:eastAsia="Times New Roman" w:cs="Times New Roman"/>
          <w:color w:val="000005"/>
          <w:sz w:val="27"/>
          <w:szCs w:val="27"/>
          <w:lang w:val="ru-RU"/>
        </w:rPr>
        <w:t>.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Классный руководитель класса несет ответственность за состоян</w:t>
      </w:r>
      <w:r>
        <w:rPr>
          <w:rFonts w:ascii="Times New Roman CYR" w:eastAsia="Times New Roman CYR" w:hAnsi="Times New Roman CYR" w:cs="Times New Roman CYR"/>
          <w:color w:val="323239"/>
          <w:sz w:val="27"/>
          <w:szCs w:val="27"/>
          <w:lang w:val="ru-RU"/>
        </w:rPr>
        <w:t>и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е журна</w:t>
      </w:r>
      <w:r>
        <w:rPr>
          <w:rFonts w:ascii="Times New Roman CYR" w:eastAsia="Times New Roman CYR" w:hAnsi="Times New Roman CYR" w:cs="Times New Roman CYR"/>
          <w:color w:val="323239"/>
          <w:sz w:val="27"/>
          <w:szCs w:val="27"/>
          <w:lang w:val="ru-RU"/>
        </w:rPr>
        <w:t>л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а своего класса</w:t>
      </w:r>
      <w:r w:rsidRPr="000E0507">
        <w:rPr>
          <w:rFonts w:eastAsia="Times New Roman" w:cs="Times New Roman"/>
          <w:color w:val="323239"/>
          <w:sz w:val="27"/>
          <w:szCs w:val="27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с</w:t>
      </w:r>
      <w:r>
        <w:rPr>
          <w:rFonts w:ascii="Times New Roman CYR" w:eastAsia="Times New Roman CYR" w:hAnsi="Times New Roman CYR" w:cs="Times New Roman CYR"/>
          <w:color w:val="323239"/>
          <w:sz w:val="27"/>
          <w:szCs w:val="27"/>
          <w:lang w:val="ru-RU"/>
        </w:rPr>
        <w:t>л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едит за систематичностью и правильностью ведения журнала учителями</w:t>
      </w:r>
      <w:r w:rsidRPr="000E0507">
        <w:rPr>
          <w:rFonts w:eastAsia="Times New Roman" w:cs="Times New Roman"/>
          <w:color w:val="000005"/>
          <w:sz w:val="27"/>
          <w:szCs w:val="27"/>
          <w:lang w:val="ru-RU"/>
        </w:rPr>
        <w:t>-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предме</w:t>
      </w:r>
      <w:r>
        <w:rPr>
          <w:rFonts w:ascii="Times New Roman CYR" w:eastAsia="Times New Roman CYR" w:hAnsi="Times New Roman CYR" w:cs="Times New Roman CYR"/>
          <w:color w:val="323239"/>
          <w:sz w:val="27"/>
          <w:szCs w:val="27"/>
          <w:lang w:val="ru-RU"/>
        </w:rPr>
        <w:t>т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никами</w:t>
      </w:r>
      <w:r w:rsidRPr="000E0507">
        <w:rPr>
          <w:rFonts w:eastAsia="Times New Roman" w:cs="Times New Roman"/>
          <w:color w:val="323239"/>
          <w:sz w:val="27"/>
          <w:szCs w:val="27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работающими в классе</w:t>
      </w:r>
      <w:r w:rsidRPr="000E0507">
        <w:rPr>
          <w:rFonts w:eastAsia="Times New Roman" w:cs="Times New Roman"/>
          <w:color w:val="14151C"/>
          <w:sz w:val="27"/>
          <w:szCs w:val="27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анализируе</w:t>
      </w:r>
      <w:r>
        <w:rPr>
          <w:rFonts w:ascii="Times New Roman CYR" w:eastAsia="Times New Roman CYR" w:hAnsi="Times New Roman CYR" w:cs="Times New Roman CYR"/>
          <w:color w:val="323239"/>
          <w:sz w:val="27"/>
          <w:szCs w:val="27"/>
          <w:lang w:val="ru-RU"/>
        </w:rPr>
        <w:t xml:space="preserve">т 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успеваемость учащихс</w:t>
      </w:r>
      <w:r>
        <w:rPr>
          <w:rFonts w:ascii="Times New Roman CYR" w:eastAsia="Times New Roman CYR" w:hAnsi="Times New Roman CYR" w:cs="Times New Roman CYR"/>
          <w:color w:val="000005"/>
          <w:sz w:val="27"/>
          <w:szCs w:val="27"/>
          <w:lang w:val="ru-RU"/>
        </w:rPr>
        <w:t>я</w:t>
      </w:r>
      <w:r w:rsidR="000E0507">
        <w:rPr>
          <w:rFonts w:eastAsia="Times New Roman" w:cs="Times New Roman"/>
          <w:color w:val="97979F"/>
          <w:sz w:val="27"/>
          <w:szCs w:val="27"/>
          <w:lang w:val="ru-RU"/>
        </w:rPr>
        <w:t>,</w:t>
      </w:r>
      <w:r w:rsidRPr="000E0507">
        <w:rPr>
          <w:rFonts w:eastAsia="Times New Roman" w:cs="Times New Roman"/>
          <w:color w:val="97979F"/>
          <w:sz w:val="27"/>
          <w:szCs w:val="27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объективность выставления четвертных</w:t>
      </w:r>
      <w:r w:rsidRPr="000E0507">
        <w:rPr>
          <w:rFonts w:eastAsia="Times New Roman" w:cs="Times New Roman"/>
          <w:color w:val="14151C"/>
          <w:sz w:val="27"/>
          <w:szCs w:val="27"/>
          <w:lang w:val="ru-RU"/>
        </w:rPr>
        <w:t xml:space="preserve">, 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полуг</w:t>
      </w:r>
      <w:r>
        <w:rPr>
          <w:rFonts w:ascii="Times New Roman CYR" w:eastAsia="Times New Roman CYR" w:hAnsi="Times New Roman CYR" w:cs="Times New Roman CYR"/>
          <w:color w:val="000005"/>
          <w:sz w:val="27"/>
          <w:szCs w:val="27"/>
          <w:lang w:val="ru-RU"/>
        </w:rPr>
        <w:t>о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довых и итого</w:t>
      </w:r>
      <w:r>
        <w:rPr>
          <w:rFonts w:ascii="Times New Roman CYR" w:eastAsia="Times New Roman CYR" w:hAnsi="Times New Roman CYR" w:cs="Times New Roman CYR"/>
          <w:color w:val="000005"/>
          <w:sz w:val="27"/>
          <w:szCs w:val="27"/>
          <w:lang w:val="ru-RU"/>
        </w:rPr>
        <w:t>в</w:t>
      </w:r>
      <w:r>
        <w:rPr>
          <w:rFonts w:ascii="Times New Roman CYR" w:eastAsia="Times New Roman CYR" w:hAnsi="Times New Roman CYR" w:cs="Times New Roman CYR"/>
          <w:color w:val="14151C"/>
          <w:sz w:val="27"/>
          <w:szCs w:val="27"/>
          <w:lang w:val="ru-RU"/>
        </w:rPr>
        <w:t>ых оценок</w:t>
      </w:r>
      <w:r w:rsidRPr="000E0507">
        <w:rPr>
          <w:rFonts w:eastAsia="Times New Roman" w:cs="Times New Roman"/>
          <w:color w:val="14151C"/>
          <w:sz w:val="27"/>
          <w:szCs w:val="27"/>
          <w:lang w:val="ru-RU"/>
        </w:rPr>
        <w:t xml:space="preserve">. </w:t>
      </w:r>
    </w:p>
    <w:p w:rsidR="00835451" w:rsidRPr="000E0507" w:rsidRDefault="00835451" w:rsidP="00E3099D">
      <w:pPr>
        <w:ind w:left="-426"/>
        <w:jc w:val="both"/>
        <w:rPr>
          <w:sz w:val="28"/>
          <w:szCs w:val="28"/>
          <w:lang w:val="ru-RU"/>
        </w:rPr>
      </w:pPr>
    </w:p>
    <w:sectPr w:rsidR="00835451" w:rsidRPr="000E0507" w:rsidSect="0069022F">
      <w:footnotePr>
        <w:pos w:val="beneathText"/>
      </w:footnotePr>
      <w:pgSz w:w="11905" w:h="16837"/>
      <w:pgMar w:top="1134" w:right="1134" w:bottom="1134" w:left="24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/>
      </w:rPr>
    </w:lvl>
  </w:abstractNum>
  <w:abstractNum w:abstractNumId="1">
    <w:nsid w:val="00000002"/>
    <w:multiLevelType w:val="singleLevel"/>
    <w:tmpl w:val="00000002"/>
    <w:name w:val="RTF_Num 3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61EF5F03"/>
    <w:multiLevelType w:val="hybridMultilevel"/>
    <w:tmpl w:val="3B42BBDA"/>
    <w:lvl w:ilvl="0" w:tplc="90E29B4C">
      <w:start w:val="7"/>
      <w:numFmt w:val="decimal"/>
      <w:lvlText w:val="%1."/>
      <w:lvlJc w:val="left"/>
      <w:pPr>
        <w:ind w:left="864" w:hanging="360"/>
      </w:pPr>
      <w:rPr>
        <w:rFonts w:ascii="Times New Roman CYR" w:eastAsia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507"/>
    <w:rsid w:val="00016A8B"/>
    <w:rsid w:val="00035F59"/>
    <w:rsid w:val="0006153B"/>
    <w:rsid w:val="000E0507"/>
    <w:rsid w:val="00110C4E"/>
    <w:rsid w:val="00265D09"/>
    <w:rsid w:val="00295F48"/>
    <w:rsid w:val="002E715D"/>
    <w:rsid w:val="004C7481"/>
    <w:rsid w:val="00546D62"/>
    <w:rsid w:val="006422CD"/>
    <w:rsid w:val="006657AC"/>
    <w:rsid w:val="0069022F"/>
    <w:rsid w:val="00830F6E"/>
    <w:rsid w:val="00835451"/>
    <w:rsid w:val="00BC1429"/>
    <w:rsid w:val="00BE643A"/>
    <w:rsid w:val="00BF4DCA"/>
    <w:rsid w:val="00D214D2"/>
    <w:rsid w:val="00D9363D"/>
    <w:rsid w:val="00E3099D"/>
    <w:rsid w:val="00E86A14"/>
    <w:rsid w:val="00FC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53B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06153B"/>
    <w:rPr>
      <w:rFonts w:ascii="Times New Roman CYR" w:hAnsi="Times New Roman CYR"/>
    </w:rPr>
  </w:style>
  <w:style w:type="character" w:customStyle="1" w:styleId="RTFNum31">
    <w:name w:val="RTF_Num 3 1"/>
    <w:rsid w:val="0006153B"/>
    <w:rPr>
      <w:rFonts w:ascii="Symbol" w:hAnsi="Symbol"/>
    </w:rPr>
  </w:style>
  <w:style w:type="paragraph" w:styleId="a3">
    <w:name w:val="Body Text"/>
    <w:basedOn w:val="a"/>
    <w:semiHidden/>
    <w:rsid w:val="0006153B"/>
    <w:pPr>
      <w:spacing w:after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0644-752C-43A5-8A9C-721C8565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Director</cp:lastModifiedBy>
  <cp:revision>2</cp:revision>
  <cp:lastPrinted>2112-12-31T20:00:00Z</cp:lastPrinted>
  <dcterms:created xsi:type="dcterms:W3CDTF">2018-12-24T00:51:00Z</dcterms:created>
  <dcterms:modified xsi:type="dcterms:W3CDTF">2018-12-24T00:51:00Z</dcterms:modified>
</cp:coreProperties>
</file>